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07" w:rsidRDefault="00D9188B" w:rsidP="00C30807">
      <w:pPr>
        <w:autoSpaceDE w:val="0"/>
        <w:autoSpaceDN w:val="0"/>
        <w:adjustRightInd w:val="0"/>
        <w:rPr>
          <w:rFonts w:cs="Arial"/>
          <w:sz w:val="24"/>
          <w:szCs w:val="24"/>
        </w:rPr>
      </w:pPr>
      <w:bookmarkStart w:id="0" w:name="_GoBack"/>
      <w:bookmarkEnd w:id="0"/>
      <w:permStart w:id="378945160" w:edGrp="everyone"/>
      <w:r w:rsidRPr="00C30807">
        <w:rPr>
          <w:rFonts w:cs="Arial"/>
          <w:noProof/>
          <w:sz w:val="24"/>
          <w:szCs w:val="24"/>
          <w:lang w:eastAsia="en-GB"/>
        </w:rPr>
        <mc:AlternateContent>
          <mc:Choice Requires="wps">
            <w:drawing>
              <wp:anchor distT="0" distB="0" distL="114300" distR="114300" simplePos="0" relativeHeight="251655167" behindDoc="0" locked="0" layoutInCell="1" allowOverlap="1" wp14:anchorId="73AB6F2B" wp14:editId="12D4C580">
                <wp:simplePos x="0" y="0"/>
                <wp:positionH relativeFrom="column">
                  <wp:posOffset>-895350</wp:posOffset>
                </wp:positionH>
                <wp:positionV relativeFrom="paragraph">
                  <wp:posOffset>-617854</wp:posOffset>
                </wp:positionV>
                <wp:extent cx="10690860" cy="6553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6553200"/>
                        </a:xfrm>
                        <a:prstGeom prst="rect">
                          <a:avLst/>
                        </a:prstGeom>
                        <a:solidFill>
                          <a:srgbClr val="FFFFFF"/>
                        </a:solidFill>
                        <a:ln w="9525">
                          <a:noFill/>
                          <a:miter lim="800000"/>
                          <a:headEnd/>
                          <a:tailEnd/>
                        </a:ln>
                      </wps:spPr>
                      <wps:txbx>
                        <w:txbxContent>
                          <w:p w:rsidR="007C4D43" w:rsidRDefault="007C4D43" w:rsidP="00EF00F4">
                            <w:pPr>
                              <w:shd w:val="clear" w:color="auto" w:fill="FFFFFF" w:themeFill="background1"/>
                              <w:autoSpaceDE w:val="0"/>
                              <w:autoSpaceDN w:val="0"/>
                              <w:adjustRightInd w:val="0"/>
                              <w:jc w:val="center"/>
                              <w:rPr>
                                <w:rFonts w:ascii="Arial,Bold" w:hAnsi="Arial,Bold" w:cs="Arial,Bold"/>
                                <w:b/>
                                <w:bCs/>
                                <w:sz w:val="54"/>
                                <w:szCs w:val="24"/>
                              </w:rPr>
                            </w:pPr>
                            <w:permStart w:id="1252811143" w:edGrp="everyone"/>
                          </w:p>
                          <w:p w:rsidR="007C4D43" w:rsidRDefault="007C4D43" w:rsidP="001C532C">
                            <w:pPr>
                              <w:shd w:val="clear" w:color="auto" w:fill="FFFFFF" w:themeFill="background1"/>
                              <w:autoSpaceDE w:val="0"/>
                              <w:autoSpaceDN w:val="0"/>
                              <w:adjustRightInd w:val="0"/>
                              <w:jc w:val="right"/>
                              <w:rPr>
                                <w:rFonts w:ascii="Arial,Bold" w:hAnsi="Arial,Bold" w:cs="Arial,Bold"/>
                                <w:b/>
                                <w:bCs/>
                                <w:sz w:val="7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532C" w:rsidRDefault="001C532C" w:rsidP="001C532C">
                            <w:pPr>
                              <w:shd w:val="clear" w:color="auto" w:fill="FFFFFF" w:themeFill="background1"/>
                              <w:autoSpaceDE w:val="0"/>
                              <w:autoSpaceDN w:val="0"/>
                              <w:adjustRightInd w:val="0"/>
                              <w:jc w:val="right"/>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Bold" w:hAnsi="Arial,Bold" w:cs="Arial,Bold"/>
                                <w:b/>
                                <w:bCs/>
                                <w:noProof/>
                                <w:sz w:val="106"/>
                                <w:szCs w:val="24"/>
                                <w:lang w:eastAsia="en-GB"/>
                              </w:rPr>
                              <w:drawing>
                                <wp:inline distT="0" distB="0" distL="0" distR="0" wp14:anchorId="3B7F2BD1" wp14:editId="18C0C1ED">
                                  <wp:extent cx="9478832" cy="151447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8832" cy="1514475"/>
                                          </a:xfrm>
                                          <a:prstGeom prst="rect">
                                            <a:avLst/>
                                          </a:prstGeom>
                                          <a:noFill/>
                                          <a:ln>
                                            <a:noFill/>
                                          </a:ln>
                                        </pic:spPr>
                                      </pic:pic>
                                    </a:graphicData>
                                  </a:graphic>
                                </wp:inline>
                              </w:drawing>
                            </w:r>
                          </w:p>
                          <w:p w:rsidR="007C4D43" w:rsidRDefault="007C4D43" w:rsidP="007C4D43">
                            <w:pPr>
                              <w:shd w:val="clear" w:color="auto" w:fill="FFFFFF" w:themeFill="background1"/>
                              <w:autoSpaceDE w:val="0"/>
                              <w:autoSpaceDN w:val="0"/>
                              <w:adjustRightInd w:val="0"/>
                              <w:jc w:val="center"/>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188B">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Competencies Framework</w:t>
                            </w:r>
                          </w:p>
                          <w:p w:rsidR="007C4D43" w:rsidRDefault="007C4D43" w:rsidP="001C532C">
                            <w:pPr>
                              <w:shd w:val="clear" w:color="auto" w:fill="FFFFFF" w:themeFill="background1"/>
                              <w:autoSpaceDE w:val="0"/>
                              <w:autoSpaceDN w:val="0"/>
                              <w:adjustRightInd w:val="0"/>
                              <w:jc w:val="center"/>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Bold" w:hAnsi="Arial,Bold" w:cs="Arial,Bold"/>
                                <w:b/>
                                <w:bCs/>
                                <w:noProof/>
                                <w:sz w:val="106"/>
                                <w:szCs w:val="24"/>
                                <w:lang w:eastAsia="en-GB"/>
                              </w:rPr>
                              <w:drawing>
                                <wp:inline distT="0" distB="0" distL="0" distR="0" wp14:anchorId="35DC6223" wp14:editId="62ADA5AA">
                                  <wp:extent cx="3193773" cy="26574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8583" cy="2661477"/>
                                          </a:xfrm>
                                          <a:prstGeom prst="rect">
                                            <a:avLst/>
                                          </a:prstGeom>
                                          <a:noFill/>
                                          <a:ln>
                                            <a:noFill/>
                                          </a:ln>
                                        </pic:spPr>
                                      </pic:pic>
                                    </a:graphicData>
                                  </a:graphic>
                                </wp:inline>
                              </w:drawing>
                            </w:r>
                          </w:p>
                          <w:permEnd w:id="1252811143"/>
                          <w:p w:rsidR="007C4D43" w:rsidRPr="00D9188B" w:rsidRDefault="007C4D43" w:rsidP="001C532C">
                            <w:pPr>
                              <w:shd w:val="clear" w:color="auto" w:fill="FFFFFF" w:themeFill="background1"/>
                              <w:autoSpaceDE w:val="0"/>
                              <w:autoSpaceDN w:val="0"/>
                              <w:adjustRightInd w:val="0"/>
                              <w:jc w:val="right"/>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48.65pt;width:841.8pt;height:516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" stroked="f">
                <v:textbox>
                  <w:txbxContent>
                    <w:p w:rsidR="007C4D43" w:rsidRDefault="007C4D43" w:rsidP="00EF00F4">
                      <w:pPr>
                        <w:shd w:val="clear" w:color="auto" w:fill="FFFFFF" w:themeFill="background1"/>
                        <w:autoSpaceDE w:val="0"/>
                        <w:autoSpaceDN w:val="0"/>
                        <w:adjustRightInd w:val="0"/>
                        <w:jc w:val="center"/>
                        <w:rPr>
                          <w:rFonts w:ascii="Arial,Bold" w:hAnsi="Arial,Bold" w:cs="Arial,Bold"/>
                          <w:b/>
                          <w:bCs/>
                          <w:sz w:val="54"/>
                          <w:szCs w:val="24"/>
                        </w:rPr>
                      </w:pPr>
                      <w:permStart w:id="1252811143" w:edGrp="everyone"/>
                    </w:p>
                    <w:p w:rsidR="007C4D43" w:rsidRDefault="007C4D43" w:rsidP="001C532C">
                      <w:pPr>
                        <w:shd w:val="clear" w:color="auto" w:fill="FFFFFF" w:themeFill="background1"/>
                        <w:autoSpaceDE w:val="0"/>
                        <w:autoSpaceDN w:val="0"/>
                        <w:adjustRightInd w:val="0"/>
                        <w:jc w:val="right"/>
                        <w:rPr>
                          <w:rFonts w:ascii="Arial,Bold" w:hAnsi="Arial,Bold" w:cs="Arial,Bold"/>
                          <w:b/>
                          <w:bCs/>
                          <w:sz w:val="7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532C" w:rsidRDefault="001C532C" w:rsidP="001C532C">
                      <w:pPr>
                        <w:shd w:val="clear" w:color="auto" w:fill="FFFFFF" w:themeFill="background1"/>
                        <w:autoSpaceDE w:val="0"/>
                        <w:autoSpaceDN w:val="0"/>
                        <w:adjustRightInd w:val="0"/>
                        <w:jc w:val="right"/>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Bold" w:hAnsi="Arial,Bold" w:cs="Arial,Bold"/>
                          <w:b/>
                          <w:bCs/>
                          <w:noProof/>
                          <w:sz w:val="106"/>
                          <w:szCs w:val="24"/>
                          <w:lang w:eastAsia="en-GB"/>
                        </w:rPr>
                        <w:drawing>
                          <wp:inline distT="0" distB="0" distL="0" distR="0" wp14:anchorId="3B7F2BD1" wp14:editId="18C0C1ED">
                            <wp:extent cx="9478832" cy="151447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8832" cy="1514475"/>
                                    </a:xfrm>
                                    <a:prstGeom prst="rect">
                                      <a:avLst/>
                                    </a:prstGeom>
                                    <a:noFill/>
                                    <a:ln>
                                      <a:noFill/>
                                    </a:ln>
                                  </pic:spPr>
                                </pic:pic>
                              </a:graphicData>
                            </a:graphic>
                          </wp:inline>
                        </w:drawing>
                      </w:r>
                    </w:p>
                    <w:p w:rsidR="007C4D43" w:rsidRDefault="007C4D43" w:rsidP="007C4D43">
                      <w:pPr>
                        <w:shd w:val="clear" w:color="auto" w:fill="FFFFFF" w:themeFill="background1"/>
                        <w:autoSpaceDE w:val="0"/>
                        <w:autoSpaceDN w:val="0"/>
                        <w:adjustRightInd w:val="0"/>
                        <w:jc w:val="center"/>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188B">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Competencies Framework</w:t>
                      </w:r>
                    </w:p>
                    <w:p w:rsidR="007C4D43" w:rsidRDefault="007C4D43" w:rsidP="001C532C">
                      <w:pPr>
                        <w:shd w:val="clear" w:color="auto" w:fill="FFFFFF" w:themeFill="background1"/>
                        <w:autoSpaceDE w:val="0"/>
                        <w:autoSpaceDN w:val="0"/>
                        <w:adjustRightInd w:val="0"/>
                        <w:jc w:val="center"/>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Bold" w:hAnsi="Arial,Bold" w:cs="Arial,Bold"/>
                          <w:b/>
                          <w:bCs/>
                          <w:noProof/>
                          <w:sz w:val="106"/>
                          <w:szCs w:val="24"/>
                          <w:lang w:eastAsia="en-GB"/>
                        </w:rPr>
                        <w:drawing>
                          <wp:inline distT="0" distB="0" distL="0" distR="0" wp14:anchorId="35DC6223" wp14:editId="62ADA5AA">
                            <wp:extent cx="3193773" cy="265747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8583" cy="2661477"/>
                                    </a:xfrm>
                                    <a:prstGeom prst="rect">
                                      <a:avLst/>
                                    </a:prstGeom>
                                    <a:noFill/>
                                    <a:ln>
                                      <a:noFill/>
                                    </a:ln>
                                  </pic:spPr>
                                </pic:pic>
                              </a:graphicData>
                            </a:graphic>
                          </wp:inline>
                        </w:drawing>
                      </w:r>
                    </w:p>
                    <w:permEnd w:id="1252811143"/>
                    <w:p w:rsidR="007C4D43" w:rsidRPr="00D9188B" w:rsidRDefault="007C4D43" w:rsidP="001C532C">
                      <w:pPr>
                        <w:shd w:val="clear" w:color="auto" w:fill="FFFFFF" w:themeFill="background1"/>
                        <w:autoSpaceDE w:val="0"/>
                        <w:autoSpaceDN w:val="0"/>
                        <w:adjustRightInd w:val="0"/>
                        <w:jc w:val="right"/>
                        <w:rPr>
                          <w:rFonts w:ascii="Arial,Bold" w:hAnsi="Arial,Bold" w:cs="Arial,Bold"/>
                          <w:b/>
                          <w:bCs/>
                          <w:sz w:val="10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ermEnd w:id="378945160"/>
    </w:p>
    <w:p w:rsidR="00C30807" w:rsidRDefault="00C30807" w:rsidP="00C30807">
      <w:pPr>
        <w:autoSpaceDE w:val="0"/>
        <w:autoSpaceDN w:val="0"/>
        <w:adjustRightInd w:val="0"/>
        <w:rPr>
          <w:rFonts w:cs="Arial"/>
          <w:sz w:val="24"/>
          <w:szCs w:val="24"/>
        </w:rPr>
      </w:pPr>
    </w:p>
    <w:p w:rsidR="00C30807" w:rsidRDefault="00C30807" w:rsidP="00C30807">
      <w:pPr>
        <w:autoSpaceDE w:val="0"/>
        <w:autoSpaceDN w:val="0"/>
        <w:adjustRightInd w:val="0"/>
        <w:rPr>
          <w:rFonts w:cs="Arial"/>
          <w:sz w:val="24"/>
          <w:szCs w:val="24"/>
        </w:rPr>
      </w:pPr>
    </w:p>
    <w:p w:rsidR="00C30807" w:rsidRDefault="00C30807" w:rsidP="00C30807">
      <w:pPr>
        <w:autoSpaceDE w:val="0"/>
        <w:autoSpaceDN w:val="0"/>
        <w:adjustRightInd w:val="0"/>
        <w:rPr>
          <w:rFonts w:cs="Arial"/>
          <w:sz w:val="24"/>
          <w:szCs w:val="24"/>
        </w:rPr>
      </w:pPr>
    </w:p>
    <w:p w:rsidR="00C30807" w:rsidRDefault="00C30807" w:rsidP="00C30807">
      <w:pPr>
        <w:autoSpaceDE w:val="0"/>
        <w:autoSpaceDN w:val="0"/>
        <w:adjustRightInd w:val="0"/>
        <w:rPr>
          <w:rFonts w:cs="Arial"/>
          <w:sz w:val="24"/>
          <w:szCs w:val="24"/>
        </w:rPr>
      </w:pPr>
    </w:p>
    <w:p w:rsidR="00C30807" w:rsidRDefault="00C30807" w:rsidP="00C30807">
      <w:pPr>
        <w:autoSpaceDE w:val="0"/>
        <w:autoSpaceDN w:val="0"/>
        <w:adjustRightInd w:val="0"/>
        <w:rPr>
          <w:rFonts w:cs="Arial"/>
          <w:sz w:val="24"/>
          <w:szCs w:val="24"/>
        </w:rPr>
      </w:pPr>
    </w:p>
    <w:p w:rsidR="00C30807" w:rsidRDefault="00C30807" w:rsidP="00C30807">
      <w:pPr>
        <w:autoSpaceDE w:val="0"/>
        <w:autoSpaceDN w:val="0"/>
        <w:adjustRightInd w:val="0"/>
        <w:rPr>
          <w:rFonts w:cs="Arial"/>
          <w:sz w:val="24"/>
          <w:szCs w:val="24"/>
        </w:rPr>
      </w:pPr>
    </w:p>
    <w:p w:rsidR="00EA5ABE" w:rsidRDefault="00EA5ABE">
      <w:pPr>
        <w:rPr>
          <w:rFonts w:cs="Arial"/>
          <w:sz w:val="24"/>
          <w:szCs w:val="24"/>
        </w:rPr>
      </w:pPr>
      <w:r>
        <w:rPr>
          <w:rFonts w:cs="Arial"/>
          <w:sz w:val="24"/>
          <w:szCs w:val="24"/>
        </w:rPr>
        <w:br w:type="page"/>
      </w:r>
    </w:p>
    <w:p w:rsidR="00EA5ABE" w:rsidRDefault="00EA5ABE" w:rsidP="008907BC">
      <w:pPr>
        <w:pStyle w:val="Heading1"/>
      </w:pPr>
      <w:r>
        <w:lastRenderedPageBreak/>
        <w:t>Introduction</w:t>
      </w:r>
    </w:p>
    <w:p w:rsidR="00EA5ABE" w:rsidRDefault="00EA5ABE" w:rsidP="00C30807">
      <w:pPr>
        <w:autoSpaceDE w:val="0"/>
        <w:autoSpaceDN w:val="0"/>
        <w:adjustRightInd w:val="0"/>
        <w:ind w:left="851"/>
        <w:rPr>
          <w:rFonts w:cs="Arial"/>
          <w:sz w:val="24"/>
          <w:szCs w:val="24"/>
        </w:rPr>
      </w:pPr>
    </w:p>
    <w:p w:rsidR="00C30807" w:rsidRDefault="00D822A9" w:rsidP="00EA5ABE">
      <w:pPr>
        <w:autoSpaceDE w:val="0"/>
        <w:autoSpaceDN w:val="0"/>
        <w:adjustRightInd w:val="0"/>
        <w:ind w:left="142"/>
        <w:rPr>
          <w:rFonts w:cs="Arial"/>
          <w:szCs w:val="24"/>
        </w:rPr>
      </w:pPr>
      <w:r>
        <w:rPr>
          <w:rFonts w:cs="Arial"/>
          <w:szCs w:val="24"/>
        </w:rPr>
        <w:t xml:space="preserve">The Bexley Safeguarding Adults Board has endorsed the Bexley Safeguarding Adults Competency Framework which is intended to be used by each partner agency as a general guide in developing and meeting organisations responsibility for ensuring the workforce is competent. </w:t>
      </w:r>
    </w:p>
    <w:p w:rsidR="00D822A9" w:rsidRDefault="00D822A9" w:rsidP="00EA5ABE">
      <w:pPr>
        <w:autoSpaceDE w:val="0"/>
        <w:autoSpaceDN w:val="0"/>
        <w:adjustRightInd w:val="0"/>
        <w:ind w:left="142"/>
        <w:rPr>
          <w:rFonts w:cs="Arial"/>
          <w:szCs w:val="24"/>
        </w:rPr>
      </w:pPr>
    </w:p>
    <w:p w:rsidR="00D822A9" w:rsidRPr="00EA5ABE" w:rsidRDefault="00D822A9" w:rsidP="00EA5ABE">
      <w:pPr>
        <w:autoSpaceDE w:val="0"/>
        <w:autoSpaceDN w:val="0"/>
        <w:adjustRightInd w:val="0"/>
        <w:ind w:left="142"/>
        <w:rPr>
          <w:rFonts w:cs="Arial"/>
          <w:szCs w:val="24"/>
        </w:rPr>
      </w:pPr>
      <w:r>
        <w:rPr>
          <w:rFonts w:cs="Arial"/>
          <w:szCs w:val="24"/>
        </w:rPr>
        <w:t>The framework was revised and updated in August 2016 to reflect changes in adult safeguarding as a result of the Care Act 2014.</w:t>
      </w:r>
    </w:p>
    <w:p w:rsidR="00C30807" w:rsidRPr="00EA5ABE" w:rsidRDefault="00C30807" w:rsidP="008907BC">
      <w:pPr>
        <w:pStyle w:val="Heading1"/>
      </w:pPr>
      <w:r w:rsidRPr="00EA5ABE">
        <w:t>What is a competence?</w:t>
      </w:r>
    </w:p>
    <w:p w:rsidR="00C30807" w:rsidRDefault="00C30807" w:rsidP="00EA5ABE">
      <w:pPr>
        <w:autoSpaceDE w:val="0"/>
        <w:autoSpaceDN w:val="0"/>
        <w:adjustRightInd w:val="0"/>
        <w:ind w:left="142"/>
        <w:rPr>
          <w:rFonts w:cs="Arial"/>
          <w:szCs w:val="24"/>
        </w:rPr>
      </w:pPr>
      <w:r w:rsidRPr="00EA5ABE">
        <w:rPr>
          <w:rFonts w:cs="Arial"/>
          <w:szCs w:val="24"/>
        </w:rPr>
        <w:t>A competence is the combination of the skills, knowledge and experience held by individual staff. Competence grows through</w:t>
      </w:r>
      <w:r w:rsidR="00D822A9">
        <w:rPr>
          <w:rFonts w:cs="Arial"/>
          <w:szCs w:val="24"/>
        </w:rPr>
        <w:t xml:space="preserve"> </w:t>
      </w:r>
      <w:r w:rsidRPr="00EA5ABE">
        <w:rPr>
          <w:rFonts w:cs="Arial"/>
          <w:szCs w:val="24"/>
        </w:rPr>
        <w:t>experience and the abilities of an individual to learn and adapt, training and mentoring can support this process.</w:t>
      </w:r>
    </w:p>
    <w:p w:rsidR="00D822A9" w:rsidRDefault="00D822A9" w:rsidP="00EA5ABE">
      <w:pPr>
        <w:autoSpaceDE w:val="0"/>
        <w:autoSpaceDN w:val="0"/>
        <w:adjustRightInd w:val="0"/>
        <w:ind w:left="142"/>
        <w:rPr>
          <w:rFonts w:cs="Arial"/>
          <w:szCs w:val="24"/>
        </w:rPr>
      </w:pPr>
    </w:p>
    <w:p w:rsidR="00D822A9" w:rsidRDefault="00D822A9" w:rsidP="00EA5ABE">
      <w:pPr>
        <w:autoSpaceDE w:val="0"/>
        <w:autoSpaceDN w:val="0"/>
        <w:adjustRightInd w:val="0"/>
        <w:ind w:left="142"/>
        <w:rPr>
          <w:rFonts w:cs="Arial"/>
          <w:szCs w:val="24"/>
        </w:rPr>
      </w:pPr>
      <w:r>
        <w:rPr>
          <w:rFonts w:cs="Arial"/>
          <w:szCs w:val="24"/>
        </w:rPr>
        <w:t xml:space="preserve">To be competent a worker needs to be able to interpret a safeguarding situation in its context, have a response of possible actions to take which lay within the individual and their agencies role, responsibility and authority.  They need to be trained in the possible actions in the response, where this is relevant.  </w:t>
      </w:r>
    </w:p>
    <w:p w:rsidR="00D822A9" w:rsidRPr="00EA5ABE" w:rsidRDefault="00D822A9" w:rsidP="008907BC">
      <w:pPr>
        <w:pStyle w:val="Heading1"/>
      </w:pPr>
      <w:r>
        <w:t>A</w:t>
      </w:r>
      <w:r w:rsidRPr="00EA5ABE">
        <w:t>ssessment of competence</w:t>
      </w:r>
    </w:p>
    <w:p w:rsidR="00CA4C59" w:rsidRDefault="00D822A9" w:rsidP="00D822A9">
      <w:pPr>
        <w:autoSpaceDE w:val="0"/>
        <w:autoSpaceDN w:val="0"/>
        <w:adjustRightInd w:val="0"/>
        <w:ind w:left="142"/>
        <w:rPr>
          <w:rFonts w:cs="Arial"/>
          <w:szCs w:val="24"/>
        </w:rPr>
      </w:pPr>
      <w:r w:rsidRPr="00EA5ABE">
        <w:rPr>
          <w:rFonts w:cs="Arial"/>
          <w:szCs w:val="24"/>
        </w:rPr>
        <w:t xml:space="preserve">The assessment of competence </w:t>
      </w:r>
      <w:r>
        <w:rPr>
          <w:rFonts w:cs="Arial"/>
          <w:szCs w:val="24"/>
        </w:rPr>
        <w:t xml:space="preserve">of a worker (paid or voluntary) should include consideration of their knowledge, understanding and skills.  It should be a continuous exercise conducted as part of supervision, management and career development.  Particular attention should be given to the individuals on completion of training, if an event has raised questions </w:t>
      </w:r>
      <w:r w:rsidR="00CA4C59">
        <w:rPr>
          <w:rFonts w:cs="Arial"/>
          <w:szCs w:val="24"/>
        </w:rPr>
        <w:t>about their competency and when they take on a new role.</w:t>
      </w:r>
    </w:p>
    <w:p w:rsidR="00CA4C59" w:rsidRDefault="00CA4C59" w:rsidP="00D822A9">
      <w:pPr>
        <w:autoSpaceDE w:val="0"/>
        <w:autoSpaceDN w:val="0"/>
        <w:adjustRightInd w:val="0"/>
        <w:ind w:left="142"/>
        <w:rPr>
          <w:rFonts w:cs="Arial"/>
          <w:szCs w:val="24"/>
        </w:rPr>
      </w:pPr>
    </w:p>
    <w:p w:rsidR="008907BC" w:rsidRDefault="00CA4C59" w:rsidP="00D822A9">
      <w:pPr>
        <w:autoSpaceDE w:val="0"/>
        <w:autoSpaceDN w:val="0"/>
        <w:adjustRightInd w:val="0"/>
        <w:ind w:left="142"/>
        <w:rPr>
          <w:rFonts w:cs="Arial"/>
          <w:szCs w:val="24"/>
        </w:rPr>
      </w:pPr>
      <w:r>
        <w:rPr>
          <w:rFonts w:cs="Arial"/>
          <w:szCs w:val="24"/>
        </w:rPr>
        <w:t xml:space="preserve">Assessment should be conducted through a mix of direct observation of practice, exploration based discussion, within supervision </w:t>
      </w:r>
      <w:r w:rsidR="008907BC">
        <w:rPr>
          <w:rFonts w:cs="Arial"/>
          <w:szCs w:val="24"/>
        </w:rPr>
        <w:t>and appraisal meetings.  The best assessment processes consist of a mix of methods including;</w:t>
      </w:r>
    </w:p>
    <w:p w:rsidR="008907BC" w:rsidRDefault="008907BC" w:rsidP="00D822A9">
      <w:pPr>
        <w:autoSpaceDE w:val="0"/>
        <w:autoSpaceDN w:val="0"/>
        <w:adjustRightInd w:val="0"/>
        <w:ind w:left="142"/>
        <w:rPr>
          <w:rFonts w:cs="Arial"/>
          <w:szCs w:val="24"/>
        </w:rPr>
      </w:pPr>
    </w:p>
    <w:p w:rsidR="00D822A9" w:rsidRDefault="008907BC" w:rsidP="008907BC">
      <w:pPr>
        <w:pStyle w:val="ListParagraph"/>
        <w:numPr>
          <w:ilvl w:val="0"/>
          <w:numId w:val="37"/>
        </w:numPr>
        <w:autoSpaceDE w:val="0"/>
        <w:autoSpaceDN w:val="0"/>
        <w:adjustRightInd w:val="0"/>
        <w:rPr>
          <w:rFonts w:cs="Arial"/>
          <w:szCs w:val="24"/>
        </w:rPr>
      </w:pPr>
      <w:r>
        <w:rPr>
          <w:rFonts w:cs="Arial"/>
          <w:szCs w:val="24"/>
        </w:rPr>
        <w:t>Direct Observation</w:t>
      </w:r>
    </w:p>
    <w:p w:rsidR="008907BC" w:rsidRDefault="008907BC" w:rsidP="008907BC">
      <w:pPr>
        <w:pStyle w:val="ListParagraph"/>
        <w:numPr>
          <w:ilvl w:val="0"/>
          <w:numId w:val="37"/>
        </w:numPr>
        <w:autoSpaceDE w:val="0"/>
        <w:autoSpaceDN w:val="0"/>
        <w:adjustRightInd w:val="0"/>
        <w:rPr>
          <w:rFonts w:cs="Arial"/>
          <w:szCs w:val="24"/>
        </w:rPr>
      </w:pPr>
      <w:r>
        <w:rPr>
          <w:rFonts w:cs="Arial"/>
          <w:szCs w:val="24"/>
        </w:rPr>
        <w:t>Questions to elicit the extent and nature of the workers knowledge</w:t>
      </w:r>
    </w:p>
    <w:p w:rsidR="008907BC" w:rsidRDefault="008907BC" w:rsidP="008907BC">
      <w:pPr>
        <w:pStyle w:val="ListParagraph"/>
        <w:numPr>
          <w:ilvl w:val="0"/>
          <w:numId w:val="37"/>
        </w:numPr>
        <w:autoSpaceDE w:val="0"/>
        <w:autoSpaceDN w:val="0"/>
        <w:adjustRightInd w:val="0"/>
        <w:rPr>
          <w:rFonts w:cs="Arial"/>
          <w:szCs w:val="24"/>
        </w:rPr>
      </w:pPr>
      <w:r>
        <w:rPr>
          <w:rFonts w:cs="Arial"/>
          <w:szCs w:val="24"/>
        </w:rPr>
        <w:t>Scenario based questions/case studies to enable the worker to demonstrate their skills to actual situations</w:t>
      </w:r>
    </w:p>
    <w:p w:rsidR="008907BC" w:rsidRDefault="008907BC" w:rsidP="008907BC">
      <w:pPr>
        <w:pStyle w:val="ListParagraph"/>
        <w:numPr>
          <w:ilvl w:val="0"/>
          <w:numId w:val="37"/>
        </w:numPr>
        <w:autoSpaceDE w:val="0"/>
        <w:autoSpaceDN w:val="0"/>
        <w:adjustRightInd w:val="0"/>
        <w:rPr>
          <w:rFonts w:cs="Arial"/>
          <w:szCs w:val="24"/>
        </w:rPr>
      </w:pPr>
      <w:r>
        <w:rPr>
          <w:rFonts w:cs="Arial"/>
          <w:szCs w:val="24"/>
        </w:rPr>
        <w:t>Use of reflective accounts</w:t>
      </w:r>
    </w:p>
    <w:p w:rsidR="008907BC" w:rsidRDefault="008907BC" w:rsidP="008907BC">
      <w:pPr>
        <w:pStyle w:val="ListParagraph"/>
        <w:numPr>
          <w:ilvl w:val="0"/>
          <w:numId w:val="37"/>
        </w:numPr>
        <w:autoSpaceDE w:val="0"/>
        <w:autoSpaceDN w:val="0"/>
        <w:adjustRightInd w:val="0"/>
        <w:rPr>
          <w:rFonts w:cs="Arial"/>
          <w:szCs w:val="24"/>
        </w:rPr>
      </w:pPr>
      <w:r>
        <w:rPr>
          <w:rFonts w:cs="Arial"/>
          <w:szCs w:val="24"/>
        </w:rPr>
        <w:t>Third party observations</w:t>
      </w:r>
    </w:p>
    <w:p w:rsidR="008907BC" w:rsidRDefault="008907BC" w:rsidP="008907BC">
      <w:pPr>
        <w:pStyle w:val="ListParagraph"/>
        <w:numPr>
          <w:ilvl w:val="0"/>
          <w:numId w:val="37"/>
        </w:numPr>
        <w:autoSpaceDE w:val="0"/>
        <w:autoSpaceDN w:val="0"/>
        <w:adjustRightInd w:val="0"/>
        <w:rPr>
          <w:rFonts w:cs="Arial"/>
          <w:szCs w:val="24"/>
        </w:rPr>
      </w:pPr>
      <w:r>
        <w:rPr>
          <w:rFonts w:cs="Arial"/>
          <w:szCs w:val="24"/>
        </w:rPr>
        <w:t>Evidence of mandatory safeguarding training or qualification with an assessed component against the relevant area of knowledge</w:t>
      </w:r>
    </w:p>
    <w:p w:rsidR="008907BC" w:rsidRDefault="008907BC" w:rsidP="008907BC">
      <w:pPr>
        <w:pStyle w:val="ListParagraph"/>
        <w:numPr>
          <w:ilvl w:val="0"/>
          <w:numId w:val="37"/>
        </w:numPr>
        <w:autoSpaceDE w:val="0"/>
        <w:autoSpaceDN w:val="0"/>
        <w:adjustRightInd w:val="0"/>
        <w:rPr>
          <w:rFonts w:cs="Arial"/>
          <w:szCs w:val="24"/>
        </w:rPr>
      </w:pPr>
      <w:r>
        <w:rPr>
          <w:rFonts w:cs="Arial"/>
          <w:szCs w:val="24"/>
        </w:rPr>
        <w:t xml:space="preserve">Safeguarding </w:t>
      </w:r>
      <w:proofErr w:type="gramStart"/>
      <w:r>
        <w:rPr>
          <w:rFonts w:cs="Arial"/>
          <w:szCs w:val="24"/>
        </w:rPr>
        <w:t>adults</w:t>
      </w:r>
      <w:proofErr w:type="gramEnd"/>
      <w:r>
        <w:rPr>
          <w:rFonts w:cs="Arial"/>
          <w:szCs w:val="24"/>
        </w:rPr>
        <w:t xml:space="preserve"> documentation e.g. notes of meetings, reports, assessment etc.</w:t>
      </w:r>
    </w:p>
    <w:p w:rsidR="008907BC" w:rsidRDefault="008907BC" w:rsidP="008907BC">
      <w:pPr>
        <w:pStyle w:val="ListParagraph"/>
        <w:numPr>
          <w:ilvl w:val="0"/>
          <w:numId w:val="37"/>
        </w:numPr>
        <w:autoSpaceDE w:val="0"/>
        <w:autoSpaceDN w:val="0"/>
        <w:adjustRightInd w:val="0"/>
        <w:rPr>
          <w:rFonts w:cs="Arial"/>
          <w:szCs w:val="24"/>
        </w:rPr>
      </w:pPr>
      <w:r>
        <w:rPr>
          <w:rFonts w:cs="Arial"/>
          <w:szCs w:val="24"/>
        </w:rPr>
        <w:t>Feedback from service users and carers</w:t>
      </w:r>
    </w:p>
    <w:p w:rsidR="008907BC" w:rsidRDefault="008907BC" w:rsidP="008907BC">
      <w:pPr>
        <w:pStyle w:val="ListParagraph"/>
        <w:autoSpaceDE w:val="0"/>
        <w:autoSpaceDN w:val="0"/>
        <w:adjustRightInd w:val="0"/>
        <w:ind w:left="915"/>
        <w:rPr>
          <w:rFonts w:cs="Arial"/>
          <w:szCs w:val="24"/>
        </w:rPr>
      </w:pPr>
    </w:p>
    <w:p w:rsidR="008907BC" w:rsidRDefault="008907BC" w:rsidP="008907BC">
      <w:pPr>
        <w:pStyle w:val="ListParagraph"/>
        <w:autoSpaceDE w:val="0"/>
        <w:autoSpaceDN w:val="0"/>
        <w:adjustRightInd w:val="0"/>
        <w:ind w:left="142"/>
        <w:rPr>
          <w:rFonts w:cs="Arial"/>
          <w:szCs w:val="24"/>
        </w:rPr>
      </w:pPr>
      <w:r>
        <w:rPr>
          <w:rFonts w:cs="Arial"/>
          <w:szCs w:val="24"/>
        </w:rPr>
        <w:t>Assessment should reflect a person’s knowledge and understanding of the London Multi Agency Safeguarding Adults Policy &amp; Procedure and the organisations own internal safeguarding procedures.</w:t>
      </w:r>
    </w:p>
    <w:p w:rsidR="008907BC" w:rsidRPr="008907BC" w:rsidRDefault="008907BC" w:rsidP="008907BC">
      <w:pPr>
        <w:pStyle w:val="ListParagraph"/>
        <w:autoSpaceDE w:val="0"/>
        <w:autoSpaceDN w:val="0"/>
        <w:adjustRightInd w:val="0"/>
        <w:ind w:left="142"/>
        <w:rPr>
          <w:rFonts w:cs="Arial"/>
          <w:szCs w:val="24"/>
        </w:rPr>
      </w:pPr>
    </w:p>
    <w:p w:rsidR="00C30807" w:rsidRPr="00EA5ABE" w:rsidRDefault="008907BC" w:rsidP="00EA5ABE">
      <w:pPr>
        <w:autoSpaceDE w:val="0"/>
        <w:autoSpaceDN w:val="0"/>
        <w:adjustRightInd w:val="0"/>
        <w:ind w:left="142"/>
        <w:rPr>
          <w:rFonts w:cs="Arial"/>
          <w:szCs w:val="24"/>
        </w:rPr>
      </w:pPr>
      <w:r>
        <w:rPr>
          <w:rFonts w:cs="Arial"/>
          <w:szCs w:val="24"/>
        </w:rPr>
        <w:t>Each worker should have a record of their competency in relation to adult safeguarding.  It is essential that Managers and Supervisors have the necessary skills and abilities to encourage, enable and motivate workers (paid and voluntary) to develop and learn.</w:t>
      </w:r>
    </w:p>
    <w:p w:rsidR="008E7AC8" w:rsidRDefault="008E7AC8" w:rsidP="008907BC">
      <w:pPr>
        <w:pStyle w:val="Heading1"/>
      </w:pPr>
      <w:r>
        <w:lastRenderedPageBreak/>
        <w:t>Who should complete which competencies?</w:t>
      </w:r>
    </w:p>
    <w:p w:rsidR="008E7AC8" w:rsidRDefault="008E7AC8" w:rsidP="00520BCC">
      <w:pPr>
        <w:widowControl w:val="0"/>
        <w:autoSpaceDE w:val="0"/>
        <w:autoSpaceDN w:val="0"/>
        <w:adjustRightInd w:val="0"/>
        <w:spacing w:before="6"/>
        <w:rPr>
          <w:rFonts w:cs="Arial"/>
          <w:color w:val="000000"/>
        </w:rPr>
      </w:pPr>
    </w:p>
    <w:p w:rsidR="000C36C6" w:rsidRDefault="008E7AC8" w:rsidP="008E7AC8">
      <w:pPr>
        <w:widowControl w:val="0"/>
        <w:autoSpaceDE w:val="0"/>
        <w:autoSpaceDN w:val="0"/>
        <w:adjustRightInd w:val="0"/>
        <w:spacing w:before="67" w:line="245" w:lineRule="auto"/>
        <w:ind w:right="1040"/>
        <w:rPr>
          <w:rFonts w:cs="Arial"/>
          <w:bCs/>
          <w:color w:val="000000"/>
        </w:rPr>
      </w:pPr>
      <w:r>
        <w:rPr>
          <w:rFonts w:cs="Arial"/>
          <w:bCs/>
          <w:color w:val="000000"/>
        </w:rPr>
        <w:t xml:space="preserve">All staff should be assessed as competent against the competencies relevant to their occupation role and </w:t>
      </w:r>
      <w:r w:rsidR="000C36C6">
        <w:rPr>
          <w:rFonts w:cs="Arial"/>
          <w:bCs/>
          <w:color w:val="000000"/>
        </w:rPr>
        <w:t>responsibilities</w:t>
      </w:r>
      <w:r>
        <w:rPr>
          <w:rFonts w:cs="Arial"/>
          <w:bCs/>
          <w:color w:val="000000"/>
        </w:rPr>
        <w:t xml:space="preserve"> within the organisation.  </w:t>
      </w:r>
    </w:p>
    <w:p w:rsidR="008E7AC8" w:rsidRDefault="008E7AC8" w:rsidP="008E7AC8">
      <w:pPr>
        <w:widowControl w:val="0"/>
        <w:autoSpaceDE w:val="0"/>
        <w:autoSpaceDN w:val="0"/>
        <w:adjustRightInd w:val="0"/>
        <w:spacing w:before="67" w:line="245" w:lineRule="auto"/>
        <w:ind w:right="1040"/>
        <w:rPr>
          <w:rFonts w:cs="Arial"/>
          <w:bCs/>
          <w:color w:val="000000"/>
        </w:rPr>
      </w:pPr>
      <w:r>
        <w:rPr>
          <w:rFonts w:cs="Arial"/>
          <w:bCs/>
          <w:color w:val="000000"/>
        </w:rPr>
        <w:t xml:space="preserve">Whatever their role, all staff should know when and how </w:t>
      </w:r>
      <w:r w:rsidR="000C36C6">
        <w:rPr>
          <w:rFonts w:cs="Arial"/>
          <w:bCs/>
          <w:color w:val="000000"/>
        </w:rPr>
        <w:t>to report concerns and should be competent in numbers 1 – 5.</w:t>
      </w:r>
    </w:p>
    <w:p w:rsidR="008E7AC8" w:rsidRDefault="008E7AC8" w:rsidP="008E7AC8">
      <w:pPr>
        <w:widowControl w:val="0"/>
        <w:autoSpaceDE w:val="0"/>
        <w:autoSpaceDN w:val="0"/>
        <w:adjustRightInd w:val="0"/>
        <w:spacing w:before="67" w:line="245" w:lineRule="auto"/>
        <w:ind w:right="1040"/>
        <w:rPr>
          <w:rFonts w:cs="Arial"/>
          <w:bCs/>
          <w:color w:val="000000"/>
        </w:rPr>
      </w:pPr>
    </w:p>
    <w:p w:rsidR="00A13C13" w:rsidRPr="00260701" w:rsidRDefault="00A13C13" w:rsidP="008E7AC8">
      <w:pPr>
        <w:widowControl w:val="0"/>
        <w:autoSpaceDE w:val="0"/>
        <w:autoSpaceDN w:val="0"/>
        <w:adjustRightInd w:val="0"/>
        <w:spacing w:before="67" w:line="245" w:lineRule="auto"/>
        <w:ind w:right="1040"/>
        <w:rPr>
          <w:rFonts w:cs="Arial"/>
          <w:b/>
          <w:bCs/>
          <w:color w:val="000000"/>
          <w:u w:val="single"/>
        </w:rPr>
      </w:pPr>
      <w:r w:rsidRPr="00260701">
        <w:rPr>
          <w:rFonts w:cs="Arial"/>
          <w:b/>
          <w:bCs/>
          <w:color w:val="000000"/>
          <w:u w:val="single"/>
        </w:rPr>
        <w:t>The following is for general guidance.</w:t>
      </w:r>
    </w:p>
    <w:p w:rsidR="00A13C13" w:rsidRDefault="00A13C13" w:rsidP="008E7AC8">
      <w:pPr>
        <w:widowControl w:val="0"/>
        <w:autoSpaceDE w:val="0"/>
        <w:autoSpaceDN w:val="0"/>
        <w:adjustRightInd w:val="0"/>
        <w:spacing w:before="67" w:line="245" w:lineRule="auto"/>
        <w:ind w:right="1040"/>
        <w:rPr>
          <w:rFonts w:cs="Arial"/>
          <w:bCs/>
          <w:color w:val="000000"/>
        </w:rPr>
      </w:pPr>
    </w:p>
    <w:tbl>
      <w:tblPr>
        <w:tblStyle w:val="TableGrid"/>
        <w:tblW w:w="0" w:type="auto"/>
        <w:tblLook w:val="04A0" w:firstRow="1" w:lastRow="0" w:firstColumn="1" w:lastColumn="0" w:noHBand="0" w:noVBand="1"/>
      </w:tblPr>
      <w:tblGrid>
        <w:gridCol w:w="4928"/>
        <w:gridCol w:w="142"/>
        <w:gridCol w:w="5953"/>
        <w:gridCol w:w="3151"/>
      </w:tblGrid>
      <w:tr w:rsidR="002D18BD" w:rsidTr="00B50A94">
        <w:tc>
          <w:tcPr>
            <w:tcW w:w="14174" w:type="dxa"/>
            <w:gridSpan w:val="4"/>
            <w:shd w:val="clear" w:color="auto" w:fill="17365D" w:themeFill="text2" w:themeFillShade="BF"/>
          </w:tcPr>
          <w:p w:rsidR="002D18BD" w:rsidRPr="00260701" w:rsidRDefault="002D18BD" w:rsidP="008E7AC8">
            <w:pPr>
              <w:widowControl w:val="0"/>
              <w:autoSpaceDE w:val="0"/>
              <w:autoSpaceDN w:val="0"/>
              <w:adjustRightInd w:val="0"/>
              <w:spacing w:before="67" w:line="245" w:lineRule="auto"/>
              <w:ind w:right="1040"/>
              <w:rPr>
                <w:rFonts w:cs="Arial"/>
                <w:b/>
                <w:bCs/>
                <w:color w:val="FFFFFF" w:themeColor="background1"/>
              </w:rPr>
            </w:pPr>
            <w:r w:rsidRPr="00260701">
              <w:rPr>
                <w:rFonts w:cs="Arial"/>
                <w:b/>
                <w:bCs/>
                <w:color w:val="FFFFFF" w:themeColor="background1"/>
              </w:rPr>
              <w:t xml:space="preserve">Safeguarding Adults:  </w:t>
            </w:r>
          </w:p>
          <w:p w:rsidR="002D18BD" w:rsidRPr="002D18BD" w:rsidRDefault="002D18BD" w:rsidP="008E7AC8">
            <w:pPr>
              <w:widowControl w:val="0"/>
              <w:autoSpaceDE w:val="0"/>
              <w:autoSpaceDN w:val="0"/>
              <w:adjustRightInd w:val="0"/>
              <w:spacing w:before="67" w:line="245" w:lineRule="auto"/>
              <w:ind w:right="1040"/>
              <w:rPr>
                <w:rFonts w:cs="Arial"/>
                <w:b/>
                <w:bCs/>
                <w:color w:val="000000"/>
              </w:rPr>
            </w:pPr>
            <w:r w:rsidRPr="00260701">
              <w:rPr>
                <w:rFonts w:cs="Arial"/>
                <w:b/>
                <w:bCs/>
                <w:color w:val="FFFFFF" w:themeColor="background1"/>
              </w:rPr>
              <w:t>Competence in working with people and delivering Safeguarding Services – Safeguarding Awareness</w:t>
            </w:r>
          </w:p>
        </w:tc>
      </w:tr>
      <w:tr w:rsidR="00A13C13" w:rsidTr="00B50A94">
        <w:tc>
          <w:tcPr>
            <w:tcW w:w="4928" w:type="dxa"/>
            <w:shd w:val="clear" w:color="auto" w:fill="548DD4" w:themeFill="text2" w:themeFillTint="99"/>
          </w:tcPr>
          <w:p w:rsidR="00A13C13" w:rsidRPr="00B50A94" w:rsidRDefault="00B50A94" w:rsidP="008E7AC8">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sz w:val="32"/>
              </w:rPr>
              <w:t>Staff Group A – Level 1</w:t>
            </w:r>
          </w:p>
        </w:tc>
        <w:tc>
          <w:tcPr>
            <w:tcW w:w="6095" w:type="dxa"/>
            <w:gridSpan w:val="2"/>
            <w:shd w:val="clear" w:color="auto" w:fill="548DD4" w:themeFill="text2" w:themeFillTint="99"/>
          </w:tcPr>
          <w:p w:rsidR="00A13C13" w:rsidRPr="00B50A94" w:rsidRDefault="00937125" w:rsidP="008E7AC8">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rPr>
              <w:t>Including but not limited to:</w:t>
            </w:r>
          </w:p>
        </w:tc>
        <w:tc>
          <w:tcPr>
            <w:tcW w:w="3151" w:type="dxa"/>
            <w:shd w:val="clear" w:color="auto" w:fill="548DD4" w:themeFill="text2" w:themeFillTint="99"/>
          </w:tcPr>
          <w:p w:rsidR="00A13C13" w:rsidRPr="00B50A94" w:rsidRDefault="00937125" w:rsidP="008E7AC8">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rPr>
              <w:t>Staff from our organisation within this group are:</w:t>
            </w:r>
          </w:p>
        </w:tc>
      </w:tr>
      <w:tr w:rsidR="00A13C13" w:rsidTr="00B50A94">
        <w:tc>
          <w:tcPr>
            <w:tcW w:w="4928" w:type="dxa"/>
            <w:shd w:val="clear" w:color="auto" w:fill="C6D9F1" w:themeFill="text2" w:themeFillTint="33"/>
          </w:tcPr>
          <w:p w:rsidR="00A13C13" w:rsidRDefault="00937125" w:rsidP="00B50A94">
            <w:pPr>
              <w:widowControl w:val="0"/>
              <w:autoSpaceDE w:val="0"/>
              <w:autoSpaceDN w:val="0"/>
              <w:adjustRightInd w:val="0"/>
              <w:spacing w:before="67" w:line="245" w:lineRule="auto"/>
              <w:ind w:right="176"/>
              <w:rPr>
                <w:rFonts w:cs="Arial"/>
                <w:bCs/>
                <w:color w:val="000000"/>
              </w:rPr>
            </w:pPr>
            <w:r>
              <w:rPr>
                <w:rFonts w:cs="Arial"/>
                <w:bCs/>
                <w:color w:val="000000"/>
              </w:rPr>
              <w:t xml:space="preserve">Members of this group have a </w:t>
            </w:r>
            <w:r w:rsidR="00B50A94">
              <w:rPr>
                <w:rFonts w:cs="Arial"/>
                <w:bCs/>
                <w:color w:val="000000"/>
              </w:rPr>
              <w:t>responsibility to contribute to S</w:t>
            </w:r>
            <w:r>
              <w:rPr>
                <w:rFonts w:cs="Arial"/>
                <w:bCs/>
                <w:color w:val="000000"/>
              </w:rPr>
              <w:t xml:space="preserve">afeguarding adults but do </w:t>
            </w:r>
            <w:r w:rsidR="00B50A94">
              <w:rPr>
                <w:rFonts w:cs="Arial"/>
                <w:bCs/>
                <w:color w:val="000000"/>
              </w:rPr>
              <w:t>n</w:t>
            </w:r>
            <w:r>
              <w:rPr>
                <w:rFonts w:cs="Arial"/>
                <w:bCs/>
                <w:color w:val="000000"/>
              </w:rPr>
              <w:t>ot have a specific organisational responsibility or statutory authority to intervene</w:t>
            </w:r>
          </w:p>
        </w:tc>
        <w:tc>
          <w:tcPr>
            <w:tcW w:w="6095" w:type="dxa"/>
            <w:gridSpan w:val="2"/>
            <w:shd w:val="clear" w:color="auto" w:fill="C6D9F1" w:themeFill="text2" w:themeFillTint="33"/>
          </w:tcPr>
          <w:p w:rsidR="00A13C13"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Police</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London Ambulance Service</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London Fire Brigade</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Trading Standards</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Probation Service</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Drivers &amp; other transport staff</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Adult Education</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All staff in Health &amp; Social Care settings</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Human Resources staff</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Administrative &amp; Business Support</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Domestic &amp; Ancillary staff</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Health &amp; Safety Officers</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Elected Members</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Voluntary staff</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London Borough of Bexley staff</w:t>
            </w:r>
          </w:p>
          <w:p w:rsidR="00937125" w:rsidRDefault="00937125" w:rsidP="00937125">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Charity Trustees</w:t>
            </w:r>
          </w:p>
          <w:p w:rsidR="008E7494" w:rsidRPr="008E7494" w:rsidRDefault="00937125" w:rsidP="007C4D43">
            <w:pPr>
              <w:pStyle w:val="ListParagraph"/>
              <w:widowControl w:val="0"/>
              <w:numPr>
                <w:ilvl w:val="0"/>
                <w:numId w:val="40"/>
              </w:numPr>
              <w:autoSpaceDE w:val="0"/>
              <w:autoSpaceDN w:val="0"/>
              <w:adjustRightInd w:val="0"/>
              <w:spacing w:before="67" w:line="245" w:lineRule="auto"/>
              <w:ind w:right="1040"/>
              <w:rPr>
                <w:rFonts w:cs="Arial"/>
                <w:bCs/>
                <w:color w:val="000000"/>
              </w:rPr>
            </w:pPr>
            <w:r>
              <w:rPr>
                <w:rFonts w:cs="Arial"/>
                <w:bCs/>
                <w:color w:val="000000"/>
              </w:rPr>
              <w:t>Housing Officers</w:t>
            </w:r>
          </w:p>
        </w:tc>
        <w:tc>
          <w:tcPr>
            <w:tcW w:w="3151" w:type="dxa"/>
            <w:shd w:val="clear" w:color="auto" w:fill="C6D9F1" w:themeFill="text2" w:themeFillTint="33"/>
          </w:tcPr>
          <w:p w:rsidR="00A13C13" w:rsidRDefault="00A13C13" w:rsidP="008E7AC8">
            <w:pPr>
              <w:widowControl w:val="0"/>
              <w:autoSpaceDE w:val="0"/>
              <w:autoSpaceDN w:val="0"/>
              <w:adjustRightInd w:val="0"/>
              <w:spacing w:before="67" w:line="245" w:lineRule="auto"/>
              <w:ind w:right="1040"/>
              <w:rPr>
                <w:rFonts w:cs="Arial"/>
                <w:bCs/>
                <w:color w:val="000000"/>
              </w:rPr>
            </w:pPr>
          </w:p>
        </w:tc>
      </w:tr>
      <w:tr w:rsidR="00937125" w:rsidRPr="002D18BD" w:rsidTr="00B50A94">
        <w:tc>
          <w:tcPr>
            <w:tcW w:w="14174" w:type="dxa"/>
            <w:gridSpan w:val="4"/>
            <w:shd w:val="clear" w:color="auto" w:fill="17365D" w:themeFill="text2" w:themeFillShade="BF"/>
          </w:tcPr>
          <w:p w:rsidR="00937125" w:rsidRPr="00260701" w:rsidRDefault="00937125" w:rsidP="00937125">
            <w:pPr>
              <w:widowControl w:val="0"/>
              <w:autoSpaceDE w:val="0"/>
              <w:autoSpaceDN w:val="0"/>
              <w:adjustRightInd w:val="0"/>
              <w:spacing w:before="67" w:line="245" w:lineRule="auto"/>
              <w:ind w:right="1040"/>
              <w:rPr>
                <w:rFonts w:cs="Arial"/>
                <w:b/>
                <w:bCs/>
                <w:color w:val="FFFFFF" w:themeColor="background1"/>
              </w:rPr>
            </w:pPr>
            <w:r w:rsidRPr="00260701">
              <w:rPr>
                <w:rFonts w:cs="Arial"/>
                <w:b/>
                <w:bCs/>
                <w:color w:val="FFFFFF" w:themeColor="background1"/>
              </w:rPr>
              <w:t xml:space="preserve">Safeguarding Adults:  </w:t>
            </w:r>
          </w:p>
          <w:p w:rsidR="00937125" w:rsidRPr="002D18BD" w:rsidRDefault="00937125" w:rsidP="00937125">
            <w:pPr>
              <w:widowControl w:val="0"/>
              <w:autoSpaceDE w:val="0"/>
              <w:autoSpaceDN w:val="0"/>
              <w:adjustRightInd w:val="0"/>
              <w:spacing w:before="67" w:line="245" w:lineRule="auto"/>
              <w:ind w:right="1040"/>
              <w:rPr>
                <w:rFonts w:cs="Arial"/>
                <w:b/>
                <w:bCs/>
                <w:color w:val="000000"/>
              </w:rPr>
            </w:pPr>
            <w:r w:rsidRPr="00260701">
              <w:rPr>
                <w:rFonts w:cs="Arial"/>
                <w:b/>
                <w:bCs/>
                <w:color w:val="FFFFFF" w:themeColor="background1"/>
              </w:rPr>
              <w:t>Competence in working with people and delivering Safeguarding Services – Safeguarding Practice</w:t>
            </w:r>
          </w:p>
        </w:tc>
      </w:tr>
      <w:tr w:rsidR="00937125" w:rsidTr="00B50A94">
        <w:tc>
          <w:tcPr>
            <w:tcW w:w="5070" w:type="dxa"/>
            <w:gridSpan w:val="2"/>
            <w:shd w:val="clear" w:color="auto" w:fill="548DD4" w:themeFill="text2" w:themeFillTint="99"/>
          </w:tcPr>
          <w:p w:rsidR="00937125" w:rsidRPr="00B50A94" w:rsidRDefault="00B50A94" w:rsidP="00937125">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sz w:val="32"/>
              </w:rPr>
              <w:t>Staff Group B – Level 2</w:t>
            </w:r>
          </w:p>
        </w:tc>
        <w:tc>
          <w:tcPr>
            <w:tcW w:w="5953" w:type="dxa"/>
            <w:shd w:val="clear" w:color="auto" w:fill="548DD4" w:themeFill="text2" w:themeFillTint="99"/>
          </w:tcPr>
          <w:p w:rsidR="00937125" w:rsidRPr="00B50A94" w:rsidRDefault="00937125" w:rsidP="00937125">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rPr>
              <w:t>Including but not limited to:</w:t>
            </w:r>
          </w:p>
        </w:tc>
        <w:tc>
          <w:tcPr>
            <w:tcW w:w="3151" w:type="dxa"/>
            <w:shd w:val="clear" w:color="auto" w:fill="548DD4" w:themeFill="text2" w:themeFillTint="99"/>
          </w:tcPr>
          <w:p w:rsidR="00937125" w:rsidRPr="00B50A94" w:rsidRDefault="00937125" w:rsidP="00937125">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rPr>
              <w:t>Staff from our organisation within this group are:</w:t>
            </w:r>
          </w:p>
        </w:tc>
      </w:tr>
      <w:tr w:rsidR="00A13C13" w:rsidTr="00B50A94">
        <w:tc>
          <w:tcPr>
            <w:tcW w:w="5070" w:type="dxa"/>
            <w:gridSpan w:val="2"/>
            <w:shd w:val="clear" w:color="auto" w:fill="C6D9F1" w:themeFill="text2" w:themeFillTint="33"/>
          </w:tcPr>
          <w:p w:rsidR="00FD24BC" w:rsidRDefault="00937125" w:rsidP="00B50A94">
            <w:pPr>
              <w:widowControl w:val="0"/>
              <w:autoSpaceDE w:val="0"/>
              <w:autoSpaceDN w:val="0"/>
              <w:adjustRightInd w:val="0"/>
              <w:spacing w:before="67" w:line="245" w:lineRule="auto"/>
              <w:ind w:right="113"/>
              <w:rPr>
                <w:rFonts w:cs="Arial"/>
                <w:bCs/>
                <w:color w:val="000000"/>
              </w:rPr>
            </w:pPr>
            <w:r>
              <w:rPr>
                <w:rFonts w:cs="Arial"/>
                <w:bCs/>
                <w:color w:val="000000"/>
              </w:rPr>
              <w:t xml:space="preserve">This group have considerable </w:t>
            </w:r>
            <w:r w:rsidR="00FD24BC">
              <w:rPr>
                <w:rFonts w:cs="Arial"/>
                <w:bCs/>
                <w:color w:val="000000"/>
              </w:rPr>
              <w:t xml:space="preserve">professional and organisational responsibility for Safeguarding adults.  </w:t>
            </w:r>
          </w:p>
          <w:p w:rsidR="00FD24BC" w:rsidRDefault="00FD24BC" w:rsidP="00B50A94">
            <w:pPr>
              <w:widowControl w:val="0"/>
              <w:autoSpaceDE w:val="0"/>
              <w:autoSpaceDN w:val="0"/>
              <w:adjustRightInd w:val="0"/>
              <w:spacing w:before="67" w:line="245" w:lineRule="auto"/>
              <w:ind w:right="113"/>
              <w:rPr>
                <w:rFonts w:cs="Arial"/>
                <w:bCs/>
                <w:color w:val="000000"/>
              </w:rPr>
            </w:pPr>
            <w:r>
              <w:rPr>
                <w:rFonts w:cs="Arial"/>
                <w:bCs/>
                <w:color w:val="000000"/>
              </w:rPr>
              <w:t xml:space="preserve">They have to be able to act upon </w:t>
            </w:r>
            <w:r w:rsidR="00B50A94">
              <w:rPr>
                <w:rFonts w:cs="Arial"/>
                <w:bCs/>
                <w:color w:val="000000"/>
              </w:rPr>
              <w:t>c</w:t>
            </w:r>
            <w:r>
              <w:rPr>
                <w:rFonts w:cs="Arial"/>
                <w:bCs/>
                <w:color w:val="000000"/>
              </w:rPr>
              <w:t xml:space="preserve">oncerns and contribute actively to local and national policies, legislation and procedures.  </w:t>
            </w:r>
          </w:p>
          <w:p w:rsidR="00A13C13" w:rsidRDefault="00FD24BC" w:rsidP="00B50A94">
            <w:pPr>
              <w:widowControl w:val="0"/>
              <w:autoSpaceDE w:val="0"/>
              <w:autoSpaceDN w:val="0"/>
              <w:adjustRightInd w:val="0"/>
              <w:spacing w:before="67" w:line="245" w:lineRule="auto"/>
              <w:ind w:right="113"/>
              <w:rPr>
                <w:rFonts w:cs="Arial"/>
                <w:bCs/>
                <w:color w:val="000000"/>
              </w:rPr>
            </w:pPr>
            <w:r>
              <w:rPr>
                <w:rFonts w:cs="Arial"/>
                <w:bCs/>
                <w:color w:val="000000"/>
              </w:rPr>
              <w:t>This group needs to work within an inter or multi-agency context.</w:t>
            </w:r>
          </w:p>
        </w:tc>
        <w:tc>
          <w:tcPr>
            <w:tcW w:w="5953" w:type="dxa"/>
            <w:shd w:val="clear" w:color="auto" w:fill="C6D9F1" w:themeFill="text2" w:themeFillTint="33"/>
          </w:tcPr>
          <w:p w:rsidR="00A13C13" w:rsidRDefault="00FD24BC"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Occupational Therapists</w:t>
            </w:r>
          </w:p>
          <w:p w:rsidR="00FD24BC" w:rsidRDefault="00FD24BC"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Speech &amp; Language Therapists</w:t>
            </w:r>
          </w:p>
          <w:p w:rsidR="00FD24BC" w:rsidRDefault="00FD24BC"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Physiotherapists</w:t>
            </w:r>
          </w:p>
          <w:p w:rsidR="00FD24BC" w:rsidRDefault="00FD24BC"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Social Workers</w:t>
            </w:r>
          </w:p>
          <w:p w:rsidR="00FD24BC" w:rsidRDefault="00FD24BC"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Nurses</w:t>
            </w:r>
          </w:p>
          <w:p w:rsidR="00FD24BC" w:rsidRDefault="00FD24BC"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Frontline Managers/Supervisors</w:t>
            </w:r>
          </w:p>
          <w:p w:rsidR="00FD24BC" w:rsidRDefault="00FD24BC"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Integrated Team Managers</w:t>
            </w:r>
          </w:p>
          <w:p w:rsidR="00FD24BC" w:rsidRDefault="00FD24BC"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Health and Social Care Provider Managers (Safeguarding Champions)</w:t>
            </w:r>
          </w:p>
          <w:p w:rsidR="00FD24BC" w:rsidRDefault="00FD24BC"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ABE Trained Investigating Officers (Police</w:t>
            </w:r>
          </w:p>
          <w:p w:rsidR="00260701" w:rsidRDefault="00260701"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Dentists, GP’s, Doctors, Acute and Community</w:t>
            </w:r>
          </w:p>
          <w:p w:rsidR="00260701" w:rsidRDefault="00260701"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Commissioning Managers</w:t>
            </w:r>
          </w:p>
          <w:p w:rsidR="00260701" w:rsidRPr="00FD24BC" w:rsidRDefault="00260701" w:rsidP="00FD24BC">
            <w:pPr>
              <w:pStyle w:val="ListParagraph"/>
              <w:widowControl w:val="0"/>
              <w:numPr>
                <w:ilvl w:val="0"/>
                <w:numId w:val="41"/>
              </w:numPr>
              <w:autoSpaceDE w:val="0"/>
              <w:autoSpaceDN w:val="0"/>
              <w:adjustRightInd w:val="0"/>
              <w:spacing w:before="67" w:line="245" w:lineRule="auto"/>
              <w:ind w:right="1040"/>
              <w:rPr>
                <w:rFonts w:cs="Arial"/>
                <w:bCs/>
                <w:color w:val="000000"/>
              </w:rPr>
            </w:pPr>
            <w:r>
              <w:rPr>
                <w:rFonts w:cs="Arial"/>
                <w:bCs/>
                <w:color w:val="000000"/>
              </w:rPr>
              <w:t>Registered Managers</w:t>
            </w:r>
          </w:p>
        </w:tc>
        <w:tc>
          <w:tcPr>
            <w:tcW w:w="3151" w:type="dxa"/>
            <w:shd w:val="clear" w:color="auto" w:fill="C6D9F1" w:themeFill="text2" w:themeFillTint="33"/>
          </w:tcPr>
          <w:p w:rsidR="00A13C13" w:rsidRDefault="00A13C13" w:rsidP="008E7AC8">
            <w:pPr>
              <w:widowControl w:val="0"/>
              <w:autoSpaceDE w:val="0"/>
              <w:autoSpaceDN w:val="0"/>
              <w:adjustRightInd w:val="0"/>
              <w:spacing w:before="67" w:line="245" w:lineRule="auto"/>
              <w:ind w:right="1040"/>
              <w:rPr>
                <w:rFonts w:cs="Arial"/>
                <w:bCs/>
                <w:color w:val="000000"/>
              </w:rPr>
            </w:pPr>
          </w:p>
        </w:tc>
      </w:tr>
      <w:tr w:rsidR="00260701" w:rsidRPr="002D18BD" w:rsidTr="00B50A94">
        <w:tc>
          <w:tcPr>
            <w:tcW w:w="14174" w:type="dxa"/>
            <w:gridSpan w:val="4"/>
            <w:shd w:val="clear" w:color="auto" w:fill="17365D" w:themeFill="text2" w:themeFillShade="BF"/>
          </w:tcPr>
          <w:p w:rsidR="00260701" w:rsidRPr="00260701" w:rsidRDefault="00260701" w:rsidP="00260701">
            <w:pPr>
              <w:widowControl w:val="0"/>
              <w:autoSpaceDE w:val="0"/>
              <w:autoSpaceDN w:val="0"/>
              <w:adjustRightInd w:val="0"/>
              <w:spacing w:before="67" w:line="245" w:lineRule="auto"/>
              <w:ind w:right="1040"/>
              <w:rPr>
                <w:rFonts w:cs="Arial"/>
                <w:b/>
                <w:bCs/>
                <w:color w:val="FFFFFF" w:themeColor="background1"/>
              </w:rPr>
            </w:pPr>
            <w:r w:rsidRPr="00260701">
              <w:rPr>
                <w:rFonts w:cs="Arial"/>
                <w:b/>
                <w:bCs/>
                <w:color w:val="FFFFFF" w:themeColor="background1"/>
              </w:rPr>
              <w:t xml:space="preserve">Safeguarding Adults:  </w:t>
            </w:r>
          </w:p>
          <w:p w:rsidR="00260701" w:rsidRPr="002D18BD" w:rsidRDefault="00260701" w:rsidP="00260701">
            <w:pPr>
              <w:widowControl w:val="0"/>
              <w:autoSpaceDE w:val="0"/>
              <w:autoSpaceDN w:val="0"/>
              <w:adjustRightInd w:val="0"/>
              <w:spacing w:before="67" w:line="245" w:lineRule="auto"/>
              <w:ind w:right="1040"/>
              <w:rPr>
                <w:rFonts w:cs="Arial"/>
                <w:b/>
                <w:bCs/>
                <w:color w:val="000000"/>
              </w:rPr>
            </w:pPr>
            <w:r w:rsidRPr="00260701">
              <w:rPr>
                <w:rFonts w:cs="Arial"/>
                <w:b/>
                <w:bCs/>
                <w:color w:val="FFFFFF" w:themeColor="background1"/>
              </w:rPr>
              <w:t>Competence in Strategic Management and Leadership of Safeguarding Services</w:t>
            </w:r>
          </w:p>
        </w:tc>
      </w:tr>
      <w:tr w:rsidR="00260701" w:rsidTr="00B50A94">
        <w:tc>
          <w:tcPr>
            <w:tcW w:w="5070" w:type="dxa"/>
            <w:gridSpan w:val="2"/>
            <w:shd w:val="clear" w:color="auto" w:fill="548DD4" w:themeFill="text2" w:themeFillTint="99"/>
          </w:tcPr>
          <w:p w:rsidR="00260701" w:rsidRPr="00B50A94" w:rsidRDefault="00B50A94" w:rsidP="00260701">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sz w:val="32"/>
              </w:rPr>
              <w:t>Staff Group C – Level 3</w:t>
            </w:r>
          </w:p>
        </w:tc>
        <w:tc>
          <w:tcPr>
            <w:tcW w:w="5953" w:type="dxa"/>
            <w:shd w:val="clear" w:color="auto" w:fill="548DD4" w:themeFill="text2" w:themeFillTint="99"/>
          </w:tcPr>
          <w:p w:rsidR="00260701" w:rsidRPr="00B50A94" w:rsidRDefault="00260701" w:rsidP="00260701">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rPr>
              <w:t>Including but not limited to:</w:t>
            </w:r>
          </w:p>
        </w:tc>
        <w:tc>
          <w:tcPr>
            <w:tcW w:w="3151" w:type="dxa"/>
            <w:shd w:val="clear" w:color="auto" w:fill="548DD4" w:themeFill="text2" w:themeFillTint="99"/>
          </w:tcPr>
          <w:p w:rsidR="00260701" w:rsidRPr="00B50A94" w:rsidRDefault="00260701" w:rsidP="00260701">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rPr>
              <w:t>Staff from our organisation within this group are:</w:t>
            </w:r>
          </w:p>
        </w:tc>
      </w:tr>
      <w:tr w:rsidR="00A13C13" w:rsidTr="00B50A94">
        <w:tc>
          <w:tcPr>
            <w:tcW w:w="5070" w:type="dxa"/>
            <w:gridSpan w:val="2"/>
            <w:shd w:val="clear" w:color="auto" w:fill="C6D9F1" w:themeFill="text2" w:themeFillTint="33"/>
          </w:tcPr>
          <w:p w:rsidR="00A13C13" w:rsidRDefault="00260701" w:rsidP="00B50A94">
            <w:pPr>
              <w:widowControl w:val="0"/>
              <w:tabs>
                <w:tab w:val="left" w:pos="4820"/>
              </w:tabs>
              <w:autoSpaceDE w:val="0"/>
              <w:autoSpaceDN w:val="0"/>
              <w:adjustRightInd w:val="0"/>
              <w:spacing w:before="67" w:line="245" w:lineRule="auto"/>
              <w:ind w:right="113"/>
              <w:rPr>
                <w:rFonts w:cs="Arial"/>
                <w:bCs/>
                <w:color w:val="000000"/>
              </w:rPr>
            </w:pPr>
            <w:r>
              <w:rPr>
                <w:rFonts w:cs="Arial"/>
                <w:bCs/>
                <w:color w:val="000000"/>
              </w:rPr>
              <w:t>This group is responsible for ensuring the management and delivery of Safeguarding services is effective and efficient.  In addition they have oversight of the development of systems, policies and procedures within their organisation to facilitate good working partnerships with allied agencies to ensure consistency in approach and quality of service</w:t>
            </w:r>
          </w:p>
        </w:tc>
        <w:tc>
          <w:tcPr>
            <w:tcW w:w="5953" w:type="dxa"/>
            <w:shd w:val="clear" w:color="auto" w:fill="C6D9F1" w:themeFill="text2" w:themeFillTint="33"/>
          </w:tcPr>
          <w:p w:rsidR="00A13C13" w:rsidRDefault="00B50A94" w:rsidP="00260701">
            <w:pPr>
              <w:pStyle w:val="ListParagraph"/>
              <w:widowControl w:val="0"/>
              <w:numPr>
                <w:ilvl w:val="0"/>
                <w:numId w:val="42"/>
              </w:numPr>
              <w:autoSpaceDE w:val="0"/>
              <w:autoSpaceDN w:val="0"/>
              <w:adjustRightInd w:val="0"/>
              <w:spacing w:before="67" w:line="245" w:lineRule="auto"/>
              <w:ind w:right="1040"/>
              <w:rPr>
                <w:rFonts w:cs="Arial"/>
                <w:bCs/>
                <w:color w:val="000000"/>
              </w:rPr>
            </w:pPr>
            <w:r>
              <w:rPr>
                <w:rFonts w:cs="Arial"/>
                <w:bCs/>
                <w:color w:val="000000"/>
              </w:rPr>
              <w:t>Proprietors</w:t>
            </w:r>
            <w:r w:rsidR="00260701">
              <w:rPr>
                <w:rFonts w:cs="Arial"/>
                <w:bCs/>
                <w:color w:val="000000"/>
              </w:rPr>
              <w:t xml:space="preserve"> and </w:t>
            </w:r>
            <w:r>
              <w:rPr>
                <w:rFonts w:cs="Arial"/>
                <w:bCs/>
                <w:color w:val="000000"/>
              </w:rPr>
              <w:t>Registered</w:t>
            </w:r>
            <w:r w:rsidR="00260701">
              <w:rPr>
                <w:rFonts w:cs="Arial"/>
                <w:bCs/>
                <w:color w:val="000000"/>
              </w:rPr>
              <w:t xml:space="preserve"> Managers</w:t>
            </w:r>
          </w:p>
          <w:p w:rsidR="00260701" w:rsidRDefault="00260701" w:rsidP="00260701">
            <w:pPr>
              <w:pStyle w:val="ListParagraph"/>
              <w:widowControl w:val="0"/>
              <w:numPr>
                <w:ilvl w:val="0"/>
                <w:numId w:val="42"/>
              </w:numPr>
              <w:autoSpaceDE w:val="0"/>
              <w:autoSpaceDN w:val="0"/>
              <w:adjustRightInd w:val="0"/>
              <w:spacing w:before="67" w:line="245" w:lineRule="auto"/>
              <w:ind w:right="1040"/>
              <w:rPr>
                <w:rFonts w:cs="Arial"/>
                <w:bCs/>
                <w:color w:val="000000"/>
              </w:rPr>
            </w:pPr>
            <w:r>
              <w:rPr>
                <w:rFonts w:cs="Arial"/>
                <w:bCs/>
                <w:color w:val="000000"/>
              </w:rPr>
              <w:t>Heads of Health and Social Care services</w:t>
            </w:r>
          </w:p>
          <w:p w:rsidR="00260701" w:rsidRDefault="00260701" w:rsidP="00260701">
            <w:pPr>
              <w:pStyle w:val="ListParagraph"/>
              <w:widowControl w:val="0"/>
              <w:numPr>
                <w:ilvl w:val="0"/>
                <w:numId w:val="42"/>
              </w:numPr>
              <w:autoSpaceDE w:val="0"/>
              <w:autoSpaceDN w:val="0"/>
              <w:adjustRightInd w:val="0"/>
              <w:spacing w:before="67" w:line="245" w:lineRule="auto"/>
              <w:ind w:right="1040"/>
              <w:rPr>
                <w:rFonts w:cs="Arial"/>
                <w:bCs/>
                <w:color w:val="000000"/>
              </w:rPr>
            </w:pPr>
            <w:r>
              <w:rPr>
                <w:rFonts w:cs="Arial"/>
                <w:bCs/>
                <w:color w:val="000000"/>
              </w:rPr>
              <w:t>Head of Nursing (Acute &amp; Community)</w:t>
            </w:r>
          </w:p>
          <w:p w:rsidR="00260701" w:rsidRDefault="00260701" w:rsidP="00260701">
            <w:pPr>
              <w:pStyle w:val="ListParagraph"/>
              <w:widowControl w:val="0"/>
              <w:numPr>
                <w:ilvl w:val="0"/>
                <w:numId w:val="42"/>
              </w:numPr>
              <w:autoSpaceDE w:val="0"/>
              <w:autoSpaceDN w:val="0"/>
              <w:adjustRightInd w:val="0"/>
              <w:spacing w:before="67" w:line="245" w:lineRule="auto"/>
              <w:ind w:right="1040"/>
              <w:rPr>
                <w:rFonts w:cs="Arial"/>
                <w:bCs/>
                <w:color w:val="000000"/>
              </w:rPr>
            </w:pPr>
            <w:r>
              <w:rPr>
                <w:rFonts w:cs="Arial"/>
                <w:bCs/>
                <w:color w:val="000000"/>
              </w:rPr>
              <w:t>Designated Adult safeguarding Manager (all organisations)</w:t>
            </w:r>
          </w:p>
          <w:p w:rsidR="00260701" w:rsidRDefault="00260701" w:rsidP="00260701">
            <w:pPr>
              <w:pStyle w:val="ListParagraph"/>
              <w:widowControl w:val="0"/>
              <w:numPr>
                <w:ilvl w:val="0"/>
                <w:numId w:val="42"/>
              </w:numPr>
              <w:autoSpaceDE w:val="0"/>
              <w:autoSpaceDN w:val="0"/>
              <w:adjustRightInd w:val="0"/>
              <w:spacing w:before="67" w:line="245" w:lineRule="auto"/>
              <w:ind w:right="1040"/>
              <w:rPr>
                <w:rFonts w:cs="Arial"/>
                <w:bCs/>
                <w:color w:val="000000"/>
              </w:rPr>
            </w:pPr>
            <w:r>
              <w:rPr>
                <w:rFonts w:cs="Arial"/>
                <w:bCs/>
                <w:color w:val="000000"/>
              </w:rPr>
              <w:t>Chair of local safeguarding adults groups</w:t>
            </w:r>
          </w:p>
          <w:p w:rsidR="008E7494" w:rsidRPr="008E7494" w:rsidRDefault="00260701" w:rsidP="007C4D43">
            <w:pPr>
              <w:pStyle w:val="ListParagraph"/>
              <w:widowControl w:val="0"/>
              <w:numPr>
                <w:ilvl w:val="0"/>
                <w:numId w:val="42"/>
              </w:numPr>
              <w:autoSpaceDE w:val="0"/>
              <w:autoSpaceDN w:val="0"/>
              <w:adjustRightInd w:val="0"/>
              <w:spacing w:before="67" w:line="245" w:lineRule="auto"/>
              <w:ind w:right="1040"/>
              <w:rPr>
                <w:rFonts w:cs="Arial"/>
                <w:bCs/>
                <w:color w:val="000000"/>
              </w:rPr>
            </w:pPr>
            <w:r w:rsidRPr="007C4D43">
              <w:rPr>
                <w:rFonts w:cs="Arial"/>
                <w:bCs/>
                <w:color w:val="000000"/>
              </w:rPr>
              <w:t>Named GP</w:t>
            </w:r>
          </w:p>
        </w:tc>
        <w:tc>
          <w:tcPr>
            <w:tcW w:w="3151" w:type="dxa"/>
            <w:shd w:val="clear" w:color="auto" w:fill="C6D9F1" w:themeFill="text2" w:themeFillTint="33"/>
          </w:tcPr>
          <w:p w:rsidR="00A13C13" w:rsidRDefault="00A13C13" w:rsidP="008E7AC8">
            <w:pPr>
              <w:widowControl w:val="0"/>
              <w:autoSpaceDE w:val="0"/>
              <w:autoSpaceDN w:val="0"/>
              <w:adjustRightInd w:val="0"/>
              <w:spacing w:before="67" w:line="245" w:lineRule="auto"/>
              <w:ind w:right="1040"/>
              <w:rPr>
                <w:rFonts w:cs="Arial"/>
                <w:bCs/>
                <w:color w:val="000000"/>
              </w:rPr>
            </w:pPr>
          </w:p>
        </w:tc>
      </w:tr>
      <w:tr w:rsidR="00260701" w:rsidRPr="002D18BD" w:rsidTr="00B50A94">
        <w:tc>
          <w:tcPr>
            <w:tcW w:w="14174" w:type="dxa"/>
            <w:gridSpan w:val="4"/>
            <w:shd w:val="clear" w:color="auto" w:fill="17365D" w:themeFill="text2" w:themeFillShade="BF"/>
          </w:tcPr>
          <w:p w:rsidR="00260701" w:rsidRPr="00B50A94" w:rsidRDefault="00260701" w:rsidP="00260701">
            <w:pPr>
              <w:widowControl w:val="0"/>
              <w:autoSpaceDE w:val="0"/>
              <w:autoSpaceDN w:val="0"/>
              <w:adjustRightInd w:val="0"/>
              <w:spacing w:before="67" w:line="245" w:lineRule="auto"/>
              <w:ind w:right="1040"/>
              <w:rPr>
                <w:rFonts w:cs="Arial"/>
                <w:b/>
                <w:bCs/>
                <w:color w:val="FFFFFF" w:themeColor="background1"/>
              </w:rPr>
            </w:pPr>
            <w:r w:rsidRPr="00B50A94">
              <w:rPr>
                <w:rFonts w:cs="Arial"/>
                <w:b/>
                <w:bCs/>
                <w:color w:val="FFFFFF" w:themeColor="background1"/>
              </w:rPr>
              <w:t xml:space="preserve">Safeguarding Adults:  </w:t>
            </w:r>
          </w:p>
          <w:p w:rsidR="00260701" w:rsidRPr="00B50A94" w:rsidRDefault="00260701" w:rsidP="00260701">
            <w:pPr>
              <w:widowControl w:val="0"/>
              <w:autoSpaceDE w:val="0"/>
              <w:autoSpaceDN w:val="0"/>
              <w:adjustRightInd w:val="0"/>
              <w:spacing w:before="67" w:line="245" w:lineRule="auto"/>
              <w:ind w:right="1040"/>
              <w:rPr>
                <w:rFonts w:cs="Arial"/>
                <w:b/>
                <w:bCs/>
                <w:color w:val="FFFFFF" w:themeColor="background1"/>
              </w:rPr>
            </w:pPr>
            <w:r w:rsidRPr="00B50A94">
              <w:rPr>
                <w:rFonts w:cs="Arial"/>
                <w:b/>
                <w:bCs/>
                <w:color w:val="FFFFFF" w:themeColor="background1"/>
              </w:rPr>
              <w:t>Competence in Strategic Responsibilities of Safeguarding Services</w:t>
            </w:r>
          </w:p>
        </w:tc>
      </w:tr>
      <w:tr w:rsidR="00260701" w:rsidTr="00B50A94">
        <w:tc>
          <w:tcPr>
            <w:tcW w:w="5070" w:type="dxa"/>
            <w:gridSpan w:val="2"/>
            <w:shd w:val="clear" w:color="auto" w:fill="548DD4" w:themeFill="text2" w:themeFillTint="99"/>
          </w:tcPr>
          <w:p w:rsidR="00260701" w:rsidRPr="00B50A94" w:rsidRDefault="00B50A94" w:rsidP="00260701">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sz w:val="32"/>
              </w:rPr>
              <w:t>Staff Group D – Level 4</w:t>
            </w:r>
          </w:p>
        </w:tc>
        <w:tc>
          <w:tcPr>
            <w:tcW w:w="5953" w:type="dxa"/>
            <w:shd w:val="clear" w:color="auto" w:fill="548DD4" w:themeFill="text2" w:themeFillTint="99"/>
          </w:tcPr>
          <w:p w:rsidR="00260701" w:rsidRPr="00B50A94" w:rsidRDefault="00260701" w:rsidP="00260701">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rPr>
              <w:t>Including but not limited to:</w:t>
            </w:r>
          </w:p>
        </w:tc>
        <w:tc>
          <w:tcPr>
            <w:tcW w:w="3151" w:type="dxa"/>
            <w:shd w:val="clear" w:color="auto" w:fill="548DD4" w:themeFill="text2" w:themeFillTint="99"/>
          </w:tcPr>
          <w:p w:rsidR="00260701" w:rsidRPr="00B50A94" w:rsidRDefault="00260701" w:rsidP="00260701">
            <w:pPr>
              <w:widowControl w:val="0"/>
              <w:autoSpaceDE w:val="0"/>
              <w:autoSpaceDN w:val="0"/>
              <w:adjustRightInd w:val="0"/>
              <w:spacing w:before="67" w:line="245" w:lineRule="auto"/>
              <w:ind w:right="1040"/>
              <w:rPr>
                <w:rFonts w:cs="Arial"/>
                <w:bCs/>
                <w:color w:val="FFFFFF" w:themeColor="background1"/>
              </w:rPr>
            </w:pPr>
            <w:r w:rsidRPr="00B50A94">
              <w:rPr>
                <w:rFonts w:cs="Arial"/>
                <w:bCs/>
                <w:color w:val="FFFFFF" w:themeColor="background1"/>
              </w:rPr>
              <w:t>Staff from our organisation within this group are:</w:t>
            </w:r>
          </w:p>
        </w:tc>
      </w:tr>
      <w:tr w:rsidR="00A13C13" w:rsidTr="00B50A94">
        <w:tc>
          <w:tcPr>
            <w:tcW w:w="5070" w:type="dxa"/>
            <w:gridSpan w:val="2"/>
            <w:shd w:val="clear" w:color="auto" w:fill="C6D9F1" w:themeFill="text2" w:themeFillTint="33"/>
          </w:tcPr>
          <w:p w:rsidR="00A13C13" w:rsidRDefault="00260701" w:rsidP="00B50A94">
            <w:pPr>
              <w:widowControl w:val="0"/>
              <w:autoSpaceDE w:val="0"/>
              <w:autoSpaceDN w:val="0"/>
              <w:adjustRightInd w:val="0"/>
              <w:spacing w:before="67" w:line="245" w:lineRule="auto"/>
              <w:ind w:right="113"/>
              <w:rPr>
                <w:rFonts w:cs="Arial"/>
                <w:bCs/>
                <w:color w:val="000000"/>
              </w:rPr>
            </w:pPr>
            <w:r>
              <w:rPr>
                <w:rFonts w:cs="Arial"/>
                <w:bCs/>
                <w:color w:val="000000"/>
              </w:rPr>
              <w:t>This group is responsible in ensuring their organisation is, as all levels, fully committed to Safeguarding Adults and have in place appropriate systems and resources to support this work in an intra and inter agency context</w:t>
            </w:r>
          </w:p>
        </w:tc>
        <w:tc>
          <w:tcPr>
            <w:tcW w:w="5953" w:type="dxa"/>
            <w:shd w:val="clear" w:color="auto" w:fill="C6D9F1" w:themeFill="text2" w:themeFillTint="33"/>
          </w:tcPr>
          <w:p w:rsidR="00A13C13"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Executive and Senior Managers</w:t>
            </w:r>
          </w:p>
          <w:p w:rsidR="00260701"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Chief Executive</w:t>
            </w:r>
          </w:p>
          <w:p w:rsidR="00260701"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Owner/Manager</w:t>
            </w:r>
          </w:p>
          <w:p w:rsidR="00260701"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Head of Service and above</w:t>
            </w:r>
          </w:p>
          <w:p w:rsidR="00260701"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Trustees of Charitable/Voluntary Organisations</w:t>
            </w:r>
          </w:p>
          <w:p w:rsidR="00260701"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LA Lead Members</w:t>
            </w:r>
          </w:p>
          <w:p w:rsidR="00260701"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Non-Executive Director</w:t>
            </w:r>
          </w:p>
          <w:p w:rsidR="00260701"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Designated Adult Safeguarding Managers(all organisations)</w:t>
            </w:r>
          </w:p>
          <w:p w:rsidR="00260701"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Elected posts e.g. Police Crime Commissioner</w:t>
            </w:r>
          </w:p>
          <w:p w:rsidR="00260701" w:rsidRPr="00260701" w:rsidRDefault="00260701" w:rsidP="00260701">
            <w:pPr>
              <w:pStyle w:val="ListParagraph"/>
              <w:widowControl w:val="0"/>
              <w:numPr>
                <w:ilvl w:val="0"/>
                <w:numId w:val="43"/>
              </w:numPr>
              <w:autoSpaceDE w:val="0"/>
              <w:autoSpaceDN w:val="0"/>
              <w:adjustRightInd w:val="0"/>
              <w:spacing w:before="67" w:line="245" w:lineRule="auto"/>
              <w:ind w:right="1040"/>
              <w:rPr>
                <w:rFonts w:cs="Arial"/>
                <w:bCs/>
                <w:color w:val="000000"/>
              </w:rPr>
            </w:pPr>
            <w:r>
              <w:rPr>
                <w:rFonts w:cs="Arial"/>
                <w:bCs/>
                <w:color w:val="000000"/>
              </w:rPr>
              <w:t>Chair of Bexley Safeguarding Adults Board</w:t>
            </w:r>
          </w:p>
        </w:tc>
        <w:tc>
          <w:tcPr>
            <w:tcW w:w="3151" w:type="dxa"/>
            <w:shd w:val="clear" w:color="auto" w:fill="C6D9F1" w:themeFill="text2" w:themeFillTint="33"/>
          </w:tcPr>
          <w:p w:rsidR="00A13C13" w:rsidRDefault="00A13C13" w:rsidP="008E7AC8">
            <w:pPr>
              <w:widowControl w:val="0"/>
              <w:autoSpaceDE w:val="0"/>
              <w:autoSpaceDN w:val="0"/>
              <w:adjustRightInd w:val="0"/>
              <w:spacing w:before="67" w:line="245" w:lineRule="auto"/>
              <w:ind w:right="1040"/>
              <w:rPr>
                <w:rFonts w:cs="Arial"/>
                <w:bCs/>
                <w:color w:val="000000"/>
              </w:rPr>
            </w:pPr>
          </w:p>
        </w:tc>
      </w:tr>
    </w:tbl>
    <w:p w:rsidR="00A13C13" w:rsidRDefault="00A13C13" w:rsidP="008E7AC8">
      <w:pPr>
        <w:widowControl w:val="0"/>
        <w:autoSpaceDE w:val="0"/>
        <w:autoSpaceDN w:val="0"/>
        <w:adjustRightInd w:val="0"/>
        <w:spacing w:before="67" w:line="245" w:lineRule="auto"/>
        <w:ind w:right="1040"/>
        <w:rPr>
          <w:rFonts w:cs="Arial"/>
          <w:bCs/>
          <w:color w:val="000000"/>
        </w:rPr>
      </w:pPr>
    </w:p>
    <w:p w:rsidR="00A13C13" w:rsidRDefault="00A13C13" w:rsidP="008E7AC8">
      <w:pPr>
        <w:widowControl w:val="0"/>
        <w:autoSpaceDE w:val="0"/>
        <w:autoSpaceDN w:val="0"/>
        <w:adjustRightInd w:val="0"/>
        <w:spacing w:before="67" w:line="245" w:lineRule="auto"/>
        <w:ind w:right="1040"/>
        <w:rPr>
          <w:rFonts w:cs="Arial"/>
          <w:bCs/>
          <w:color w:val="000000"/>
        </w:rPr>
      </w:pPr>
    </w:p>
    <w:p w:rsidR="00B50A94" w:rsidRDefault="00B50A94" w:rsidP="008E7AC8">
      <w:pPr>
        <w:widowControl w:val="0"/>
        <w:autoSpaceDE w:val="0"/>
        <w:autoSpaceDN w:val="0"/>
        <w:adjustRightInd w:val="0"/>
        <w:spacing w:before="67" w:line="245" w:lineRule="auto"/>
        <w:ind w:right="1040"/>
        <w:rPr>
          <w:rFonts w:cs="Arial"/>
          <w:bCs/>
          <w:color w:val="000000"/>
        </w:rPr>
      </w:pPr>
    </w:p>
    <w:p w:rsidR="00B50A94" w:rsidRDefault="00B50A94" w:rsidP="008E7AC8">
      <w:pPr>
        <w:widowControl w:val="0"/>
        <w:autoSpaceDE w:val="0"/>
        <w:autoSpaceDN w:val="0"/>
        <w:adjustRightInd w:val="0"/>
        <w:spacing w:before="67" w:line="245" w:lineRule="auto"/>
        <w:ind w:right="1040"/>
        <w:rPr>
          <w:rFonts w:cs="Arial"/>
          <w:bCs/>
          <w:color w:val="000000"/>
        </w:rPr>
      </w:pPr>
    </w:p>
    <w:p w:rsidR="00B50A94" w:rsidRDefault="00B50A94" w:rsidP="008E7AC8">
      <w:pPr>
        <w:widowControl w:val="0"/>
        <w:autoSpaceDE w:val="0"/>
        <w:autoSpaceDN w:val="0"/>
        <w:adjustRightInd w:val="0"/>
        <w:spacing w:before="67" w:line="245" w:lineRule="auto"/>
        <w:ind w:right="1040"/>
        <w:rPr>
          <w:rFonts w:cs="Arial"/>
          <w:bCs/>
          <w:color w:val="000000"/>
        </w:rPr>
      </w:pPr>
    </w:p>
    <w:p w:rsidR="00CE70BB" w:rsidRDefault="00CE70BB" w:rsidP="008E7AC8">
      <w:pPr>
        <w:widowControl w:val="0"/>
        <w:autoSpaceDE w:val="0"/>
        <w:autoSpaceDN w:val="0"/>
        <w:adjustRightInd w:val="0"/>
        <w:spacing w:before="67" w:line="245" w:lineRule="auto"/>
        <w:ind w:right="1040"/>
        <w:rPr>
          <w:rFonts w:cs="Arial"/>
          <w:bCs/>
          <w:color w:val="000000"/>
        </w:rPr>
      </w:pPr>
    </w:p>
    <w:p w:rsidR="00CE70BB" w:rsidRDefault="00CE70BB" w:rsidP="008E7AC8">
      <w:pPr>
        <w:widowControl w:val="0"/>
        <w:autoSpaceDE w:val="0"/>
        <w:autoSpaceDN w:val="0"/>
        <w:adjustRightInd w:val="0"/>
        <w:spacing w:before="67" w:line="245" w:lineRule="auto"/>
        <w:ind w:right="1040"/>
        <w:rPr>
          <w:rFonts w:cs="Arial"/>
          <w:bCs/>
          <w:color w:val="000000"/>
        </w:rPr>
      </w:pPr>
    </w:p>
    <w:p w:rsidR="00CE70BB" w:rsidRDefault="00CE70BB" w:rsidP="008E7AC8">
      <w:pPr>
        <w:widowControl w:val="0"/>
        <w:autoSpaceDE w:val="0"/>
        <w:autoSpaceDN w:val="0"/>
        <w:adjustRightInd w:val="0"/>
        <w:spacing w:before="67" w:line="245" w:lineRule="auto"/>
        <w:ind w:right="1040"/>
        <w:rPr>
          <w:rFonts w:cs="Arial"/>
          <w:bCs/>
          <w:color w:val="000000"/>
        </w:rPr>
      </w:pPr>
    </w:p>
    <w:p w:rsidR="00B50A94" w:rsidRDefault="00B50A94" w:rsidP="008E7AC8">
      <w:pPr>
        <w:widowControl w:val="0"/>
        <w:autoSpaceDE w:val="0"/>
        <w:autoSpaceDN w:val="0"/>
        <w:adjustRightInd w:val="0"/>
        <w:spacing w:before="67" w:line="245" w:lineRule="auto"/>
        <w:ind w:right="1040"/>
        <w:rPr>
          <w:rFonts w:cs="Arial"/>
          <w:bCs/>
          <w:color w:val="000000"/>
        </w:rPr>
      </w:pPr>
    </w:p>
    <w:p w:rsidR="00B50A94" w:rsidRDefault="00B50A94" w:rsidP="008E7AC8">
      <w:pPr>
        <w:widowControl w:val="0"/>
        <w:autoSpaceDE w:val="0"/>
        <w:autoSpaceDN w:val="0"/>
        <w:adjustRightInd w:val="0"/>
        <w:spacing w:before="67" w:line="245" w:lineRule="auto"/>
        <w:ind w:right="1040"/>
        <w:rPr>
          <w:rFonts w:cs="Arial"/>
          <w:bCs/>
          <w:color w:val="000000"/>
        </w:rPr>
      </w:pPr>
    </w:p>
    <w:p w:rsidR="00B50A94" w:rsidRDefault="00B50A94" w:rsidP="008E7AC8">
      <w:pPr>
        <w:widowControl w:val="0"/>
        <w:autoSpaceDE w:val="0"/>
        <w:autoSpaceDN w:val="0"/>
        <w:adjustRightInd w:val="0"/>
        <w:spacing w:before="67" w:line="245" w:lineRule="auto"/>
        <w:ind w:right="1040"/>
        <w:rPr>
          <w:rFonts w:cs="Arial"/>
          <w:bCs/>
          <w:color w:val="000000"/>
        </w:rPr>
      </w:pPr>
    </w:p>
    <w:p w:rsidR="00B50A94" w:rsidRDefault="00B50A94" w:rsidP="008E7AC8">
      <w:pPr>
        <w:widowControl w:val="0"/>
        <w:autoSpaceDE w:val="0"/>
        <w:autoSpaceDN w:val="0"/>
        <w:adjustRightInd w:val="0"/>
        <w:spacing w:before="67" w:line="245" w:lineRule="auto"/>
        <w:ind w:right="1040"/>
        <w:rPr>
          <w:rFonts w:cs="Arial"/>
          <w:bCs/>
          <w:color w:val="000000"/>
        </w:rPr>
      </w:pPr>
    </w:p>
    <w:p w:rsidR="00A13C13" w:rsidRDefault="00A13C13" w:rsidP="008E7AC8">
      <w:pPr>
        <w:widowControl w:val="0"/>
        <w:autoSpaceDE w:val="0"/>
        <w:autoSpaceDN w:val="0"/>
        <w:adjustRightInd w:val="0"/>
        <w:spacing w:before="67" w:line="245" w:lineRule="auto"/>
        <w:ind w:right="1040"/>
        <w:rPr>
          <w:rFonts w:cs="Arial"/>
          <w:bCs/>
          <w:color w:val="000000"/>
        </w:rPr>
      </w:pPr>
    </w:p>
    <w:p w:rsidR="00A13C13" w:rsidRDefault="00A13C13" w:rsidP="008E7AC8">
      <w:pPr>
        <w:widowControl w:val="0"/>
        <w:autoSpaceDE w:val="0"/>
        <w:autoSpaceDN w:val="0"/>
        <w:adjustRightInd w:val="0"/>
        <w:spacing w:before="67" w:line="245" w:lineRule="auto"/>
        <w:ind w:right="1040"/>
        <w:rPr>
          <w:rFonts w:cs="Arial"/>
          <w:bCs/>
          <w:color w:val="000000"/>
        </w:rPr>
      </w:pPr>
    </w:p>
    <w:p w:rsidR="00520BCC" w:rsidRDefault="00520BCC" w:rsidP="00520BCC">
      <w:pPr>
        <w:widowControl w:val="0"/>
        <w:autoSpaceDE w:val="0"/>
        <w:autoSpaceDN w:val="0"/>
        <w:adjustRightInd w:val="0"/>
        <w:spacing w:before="1" w:line="10" w:lineRule="exact"/>
        <w:rPr>
          <w:rFonts w:cs="Arial"/>
          <w:color w:val="000000"/>
          <w:sz w:val="2"/>
          <w:szCs w:val="2"/>
        </w:rPr>
      </w:pPr>
    </w:p>
    <w:tbl>
      <w:tblPr>
        <w:tblW w:w="14884" w:type="dxa"/>
        <w:tblInd w:w="-138" w:type="dxa"/>
        <w:tblLayout w:type="fixed"/>
        <w:tblCellMar>
          <w:left w:w="0" w:type="dxa"/>
          <w:right w:w="0" w:type="dxa"/>
        </w:tblCellMar>
        <w:tblLook w:val="0000" w:firstRow="0" w:lastRow="0" w:firstColumn="0" w:lastColumn="0" w:noHBand="0" w:noVBand="0"/>
      </w:tblPr>
      <w:tblGrid>
        <w:gridCol w:w="3686"/>
        <w:gridCol w:w="567"/>
        <w:gridCol w:w="6095"/>
        <w:gridCol w:w="1418"/>
        <w:gridCol w:w="1417"/>
        <w:gridCol w:w="1701"/>
      </w:tblGrid>
      <w:tr w:rsidR="00520BCC" w:rsidRPr="00BC5C86" w:rsidTr="00831704">
        <w:trPr>
          <w:trHeight w:hRule="exact" w:val="726"/>
        </w:trPr>
        <w:tc>
          <w:tcPr>
            <w:tcW w:w="14884" w:type="dxa"/>
            <w:gridSpan w:val="6"/>
            <w:tcBorders>
              <w:top w:val="single" w:sz="4" w:space="0" w:color="000000"/>
              <w:left w:val="single" w:sz="3" w:space="0" w:color="000000"/>
              <w:bottom w:val="single" w:sz="4" w:space="0" w:color="000000"/>
              <w:right w:val="single" w:sz="4" w:space="0" w:color="000000"/>
            </w:tcBorders>
            <w:shd w:val="clear" w:color="auto" w:fill="548DD4" w:themeFill="text2" w:themeFillTint="99"/>
          </w:tcPr>
          <w:p w:rsidR="00BC5C86" w:rsidRPr="00E9753D" w:rsidRDefault="00831704" w:rsidP="00831704">
            <w:pPr>
              <w:shd w:val="clear" w:color="auto" w:fill="548DD4" w:themeFill="text2" w:themeFillTint="99"/>
              <w:rPr>
                <w:b/>
                <w:color w:val="FFFFFF" w:themeColor="background1"/>
                <w:sz w:val="28"/>
                <w:szCs w:val="24"/>
              </w:rPr>
            </w:pPr>
            <w:proofErr w:type="gramStart"/>
            <w:r>
              <w:rPr>
                <w:b/>
                <w:color w:val="FFFFFF" w:themeColor="background1"/>
                <w:sz w:val="28"/>
                <w:szCs w:val="24"/>
              </w:rPr>
              <w:t xml:space="preserve">STAFF </w:t>
            </w:r>
            <w:r w:rsidR="008E7494">
              <w:rPr>
                <w:b/>
                <w:color w:val="FFFFFF" w:themeColor="background1"/>
                <w:sz w:val="28"/>
                <w:szCs w:val="24"/>
              </w:rPr>
              <w:t xml:space="preserve"> </w:t>
            </w:r>
            <w:r>
              <w:rPr>
                <w:b/>
                <w:color w:val="FFFFFF" w:themeColor="background1"/>
                <w:sz w:val="28"/>
                <w:szCs w:val="24"/>
              </w:rPr>
              <w:t>GROUP</w:t>
            </w:r>
            <w:proofErr w:type="gramEnd"/>
            <w:r>
              <w:rPr>
                <w:b/>
                <w:color w:val="FFFFFF" w:themeColor="background1"/>
                <w:sz w:val="28"/>
                <w:szCs w:val="24"/>
              </w:rPr>
              <w:t xml:space="preserve"> A - </w:t>
            </w:r>
            <w:r w:rsidR="00BC5C86" w:rsidRPr="00E9753D">
              <w:rPr>
                <w:b/>
                <w:color w:val="FFFFFF" w:themeColor="background1"/>
                <w:sz w:val="28"/>
                <w:szCs w:val="24"/>
              </w:rPr>
              <w:t xml:space="preserve">LEVEL 1.  </w:t>
            </w:r>
          </w:p>
          <w:p w:rsidR="00BC5C86" w:rsidRPr="00831704" w:rsidRDefault="00831704" w:rsidP="00BC5C86">
            <w:pPr>
              <w:rPr>
                <w:sz w:val="28"/>
                <w:szCs w:val="24"/>
              </w:rPr>
            </w:pPr>
            <w:r w:rsidRPr="00831704">
              <w:rPr>
                <w:rFonts w:cs="Arial"/>
                <w:b/>
                <w:bCs/>
                <w:color w:val="FFFFFF" w:themeColor="background1"/>
                <w:sz w:val="24"/>
              </w:rPr>
              <w:t>Competence in working with people and delivering Safeguarding Services – Safeguarding Awareness</w:t>
            </w:r>
            <w:r w:rsidRPr="00831704">
              <w:rPr>
                <w:sz w:val="28"/>
                <w:szCs w:val="24"/>
              </w:rPr>
              <w:t xml:space="preserve"> </w:t>
            </w:r>
          </w:p>
          <w:p w:rsidR="00BC5C86" w:rsidRPr="00BC5C86" w:rsidRDefault="00BC5C86" w:rsidP="00BC5C86">
            <w:pPr>
              <w:rPr>
                <w:sz w:val="24"/>
                <w:szCs w:val="24"/>
              </w:rPr>
            </w:pPr>
          </w:p>
          <w:p w:rsidR="00520BCC" w:rsidRPr="00BC5C86" w:rsidRDefault="00520BCC" w:rsidP="00BC5C86">
            <w:pPr>
              <w:rPr>
                <w:sz w:val="24"/>
                <w:szCs w:val="24"/>
              </w:rPr>
            </w:pPr>
          </w:p>
        </w:tc>
      </w:tr>
      <w:tr w:rsidR="00520BCC" w:rsidTr="00CE70BB">
        <w:trPr>
          <w:trHeight w:hRule="exact" w:val="701"/>
        </w:trPr>
        <w:tc>
          <w:tcPr>
            <w:tcW w:w="3686" w:type="dxa"/>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520BCC" w:rsidRPr="00A55663" w:rsidRDefault="00520BCC" w:rsidP="00BC5C86">
            <w:pPr>
              <w:jc w:val="center"/>
              <w:rPr>
                <w:b/>
              </w:rPr>
            </w:pPr>
            <w:r w:rsidRPr="00A55663">
              <w:rPr>
                <w:b/>
                <w:w w:val="104"/>
              </w:rPr>
              <w:t>Competence</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520BCC" w:rsidRPr="00A55663" w:rsidRDefault="00520BCC" w:rsidP="00BC5C86">
            <w:pPr>
              <w:jc w:val="center"/>
              <w:rPr>
                <w:b/>
              </w:rPr>
            </w:pPr>
            <w:r w:rsidRPr="00A55663">
              <w:rPr>
                <w:b/>
                <w:bCs/>
              </w:rPr>
              <w:t>Suggested</w:t>
            </w:r>
            <w:r w:rsidRPr="00A55663">
              <w:rPr>
                <w:b/>
                <w:bCs/>
                <w:spacing w:val="44"/>
              </w:rPr>
              <w:t xml:space="preserve"> </w:t>
            </w:r>
            <w:r w:rsidRPr="00A55663">
              <w:rPr>
                <w:b/>
                <w:bCs/>
                <w:spacing w:val="5"/>
              </w:rPr>
              <w:t>e</w:t>
            </w:r>
            <w:r w:rsidRPr="00A55663">
              <w:rPr>
                <w:b/>
                <w:bCs/>
              </w:rPr>
              <w:t>vidence</w:t>
            </w:r>
          </w:p>
        </w:tc>
        <w:tc>
          <w:tcPr>
            <w:tcW w:w="141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520BCC" w:rsidRPr="00A55663" w:rsidRDefault="00520BCC" w:rsidP="0075430D">
            <w:pPr>
              <w:jc w:val="center"/>
              <w:rPr>
                <w:b/>
              </w:rPr>
            </w:pPr>
            <w:r w:rsidRPr="00A55663">
              <w:rPr>
                <w:b/>
                <w:w w:val="104"/>
              </w:rPr>
              <w:t>Evidence</w:t>
            </w:r>
            <w:r w:rsidR="00BC5C86" w:rsidRPr="00A55663">
              <w:rPr>
                <w:b/>
                <w:w w:val="10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520BCC" w:rsidRPr="00A55663" w:rsidRDefault="00520BCC" w:rsidP="00BC5C86">
            <w:pPr>
              <w:jc w:val="center"/>
              <w:rPr>
                <w:b/>
              </w:rPr>
            </w:pPr>
            <w:r w:rsidRPr="00A55663">
              <w:rPr>
                <w:b/>
                <w:w w:val="104"/>
              </w:rPr>
              <w:t>Date</w:t>
            </w:r>
          </w:p>
        </w:tc>
        <w:tc>
          <w:tcPr>
            <w:tcW w:w="170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520BCC" w:rsidRDefault="00520BCC" w:rsidP="00BC5C86">
            <w:pPr>
              <w:jc w:val="center"/>
              <w:rPr>
                <w:b/>
                <w:w w:val="104"/>
              </w:rPr>
            </w:pPr>
            <w:r w:rsidRPr="00A55663">
              <w:rPr>
                <w:b/>
                <w:w w:val="103"/>
              </w:rPr>
              <w:t>Manager</w:t>
            </w:r>
            <w:r w:rsidR="00BC5C86" w:rsidRPr="00A55663">
              <w:rPr>
                <w:b/>
                <w:w w:val="103"/>
              </w:rPr>
              <w:t>s s</w:t>
            </w:r>
            <w:r w:rsidRPr="00A55663">
              <w:rPr>
                <w:b/>
                <w:w w:val="104"/>
              </w:rPr>
              <w:t>ignature</w:t>
            </w:r>
          </w:p>
          <w:p w:rsidR="0075430D" w:rsidRPr="00A55663" w:rsidRDefault="0075430D" w:rsidP="00BC5C86">
            <w:pPr>
              <w:jc w:val="center"/>
              <w:rPr>
                <w:b/>
              </w:rPr>
            </w:pPr>
          </w:p>
        </w:tc>
      </w:tr>
      <w:tr w:rsidR="00520BCC" w:rsidTr="00CE70BB">
        <w:trPr>
          <w:trHeight w:hRule="exact" w:val="2113"/>
        </w:trPr>
        <w:tc>
          <w:tcPr>
            <w:tcW w:w="3686" w:type="dxa"/>
            <w:tcBorders>
              <w:top w:val="single" w:sz="4" w:space="0" w:color="000000"/>
              <w:left w:val="single" w:sz="3" w:space="0" w:color="000000"/>
              <w:bottom w:val="single" w:sz="3" w:space="0" w:color="000000"/>
              <w:right w:val="single" w:sz="4" w:space="0" w:color="000000"/>
            </w:tcBorders>
            <w:shd w:val="clear" w:color="auto" w:fill="DDD9C3" w:themeFill="background2" w:themeFillShade="E6"/>
          </w:tcPr>
          <w:p w:rsidR="00520BCC" w:rsidRPr="00BF3D4F" w:rsidRDefault="00520BCC" w:rsidP="001F12A4">
            <w:pPr>
              <w:pStyle w:val="ListParagraph"/>
              <w:widowControl w:val="0"/>
              <w:tabs>
                <w:tab w:val="left" w:pos="262"/>
                <w:tab w:val="left" w:pos="427"/>
              </w:tabs>
              <w:autoSpaceDE w:val="0"/>
              <w:autoSpaceDN w:val="0"/>
              <w:adjustRightInd w:val="0"/>
              <w:spacing w:before="19" w:line="200" w:lineRule="exact"/>
              <w:rPr>
                <w:b/>
                <w:sz w:val="24"/>
                <w:szCs w:val="24"/>
              </w:rPr>
            </w:pPr>
          </w:p>
          <w:p w:rsidR="00520BCC" w:rsidRPr="00BF3D4F" w:rsidRDefault="00520BCC" w:rsidP="00BF3D4F">
            <w:pPr>
              <w:pStyle w:val="ListParagraph"/>
              <w:widowControl w:val="0"/>
              <w:numPr>
                <w:ilvl w:val="0"/>
                <w:numId w:val="9"/>
              </w:numPr>
              <w:tabs>
                <w:tab w:val="left" w:pos="262"/>
                <w:tab w:val="left" w:pos="427"/>
              </w:tabs>
              <w:autoSpaceDE w:val="0"/>
              <w:autoSpaceDN w:val="0"/>
              <w:adjustRightInd w:val="0"/>
              <w:spacing w:line="249" w:lineRule="auto"/>
              <w:ind w:right="132"/>
              <w:rPr>
                <w:b/>
                <w:sz w:val="24"/>
                <w:szCs w:val="24"/>
              </w:rPr>
            </w:pPr>
            <w:r w:rsidRPr="00BF3D4F">
              <w:rPr>
                <w:rFonts w:cs="Arial"/>
                <w:b/>
                <w:w w:val="104"/>
                <w:sz w:val="24"/>
                <w:szCs w:val="24"/>
              </w:rPr>
              <w:t>Understand</w:t>
            </w:r>
            <w:r w:rsidRPr="00BF3D4F">
              <w:rPr>
                <w:rFonts w:cs="Arial"/>
                <w:b/>
                <w:spacing w:val="2"/>
                <w:sz w:val="24"/>
                <w:szCs w:val="24"/>
              </w:rPr>
              <w:t xml:space="preserve"> </w:t>
            </w:r>
            <w:r w:rsidRPr="00BF3D4F">
              <w:rPr>
                <w:rFonts w:cs="Arial"/>
                <w:b/>
                <w:spacing w:val="5"/>
                <w:w w:val="103"/>
                <w:sz w:val="24"/>
                <w:szCs w:val="24"/>
              </w:rPr>
              <w:t>w</w:t>
            </w:r>
            <w:r w:rsidRPr="00BF3D4F">
              <w:rPr>
                <w:rFonts w:cs="Arial"/>
                <w:b/>
                <w:w w:val="103"/>
                <w:sz w:val="24"/>
                <w:szCs w:val="24"/>
              </w:rPr>
              <w:t>hat</w:t>
            </w:r>
            <w:r w:rsidRPr="00BF3D4F">
              <w:rPr>
                <w:rFonts w:cs="Arial"/>
                <w:b/>
                <w:spacing w:val="1"/>
                <w:w w:val="103"/>
                <w:sz w:val="24"/>
                <w:szCs w:val="24"/>
              </w:rPr>
              <w:t xml:space="preserve"> </w:t>
            </w:r>
            <w:r w:rsidRPr="00BF3D4F">
              <w:rPr>
                <w:rFonts w:cs="Arial"/>
                <w:b/>
                <w:sz w:val="24"/>
                <w:szCs w:val="24"/>
              </w:rPr>
              <w:t>Safeguarding</w:t>
            </w:r>
            <w:r w:rsidRPr="00BF3D4F">
              <w:rPr>
                <w:rFonts w:cs="Arial"/>
                <w:b/>
                <w:spacing w:val="6"/>
                <w:sz w:val="24"/>
                <w:szCs w:val="24"/>
              </w:rPr>
              <w:t xml:space="preserve"> </w:t>
            </w:r>
            <w:r w:rsidRPr="00BF3D4F">
              <w:rPr>
                <w:rFonts w:cs="Arial"/>
                <w:b/>
                <w:sz w:val="24"/>
                <w:szCs w:val="24"/>
              </w:rPr>
              <w:t>is</w:t>
            </w:r>
            <w:r w:rsidRPr="00BF3D4F">
              <w:rPr>
                <w:rFonts w:cs="Arial"/>
                <w:b/>
                <w:spacing w:val="6"/>
                <w:sz w:val="24"/>
                <w:szCs w:val="24"/>
              </w:rPr>
              <w:t xml:space="preserve"> </w:t>
            </w:r>
            <w:r w:rsidRPr="00BF3D4F">
              <w:rPr>
                <w:rFonts w:cs="Arial"/>
                <w:b/>
                <w:sz w:val="24"/>
                <w:szCs w:val="24"/>
              </w:rPr>
              <w:t>and</w:t>
            </w:r>
            <w:r w:rsidRPr="00BF3D4F">
              <w:rPr>
                <w:rFonts w:cs="Arial"/>
                <w:b/>
                <w:spacing w:val="10"/>
                <w:sz w:val="24"/>
                <w:szCs w:val="24"/>
              </w:rPr>
              <w:t xml:space="preserve"> </w:t>
            </w:r>
            <w:r w:rsidRPr="00BF3D4F">
              <w:rPr>
                <w:rFonts w:cs="Arial"/>
                <w:b/>
                <w:sz w:val="24"/>
                <w:szCs w:val="24"/>
              </w:rPr>
              <w:t>their</w:t>
            </w:r>
            <w:r w:rsidRPr="00BF3D4F">
              <w:rPr>
                <w:rFonts w:cs="Arial"/>
                <w:b/>
                <w:spacing w:val="18"/>
                <w:sz w:val="24"/>
                <w:szCs w:val="24"/>
              </w:rPr>
              <w:t xml:space="preserve"> </w:t>
            </w:r>
            <w:r w:rsidRPr="00BF3D4F">
              <w:rPr>
                <w:rFonts w:cs="Arial"/>
                <w:b/>
                <w:sz w:val="24"/>
                <w:szCs w:val="24"/>
              </w:rPr>
              <w:t>role</w:t>
            </w:r>
            <w:r w:rsidR="008E7AC8" w:rsidRPr="00BF3D4F">
              <w:rPr>
                <w:rFonts w:cs="Arial"/>
                <w:b/>
                <w:spacing w:val="12"/>
                <w:sz w:val="24"/>
                <w:szCs w:val="24"/>
              </w:rPr>
              <w:t xml:space="preserve"> </w:t>
            </w:r>
            <w:r w:rsidRPr="00BF3D4F">
              <w:rPr>
                <w:rFonts w:cs="Arial"/>
                <w:b/>
                <w:w w:val="103"/>
                <w:sz w:val="24"/>
                <w:szCs w:val="24"/>
              </w:rPr>
              <w:t xml:space="preserve">in </w:t>
            </w:r>
            <w:r w:rsidR="00BF3D4F">
              <w:rPr>
                <w:rFonts w:cs="Arial"/>
                <w:b/>
                <w:w w:val="103"/>
                <w:sz w:val="24"/>
                <w:szCs w:val="24"/>
              </w:rPr>
              <w:t>s</w:t>
            </w:r>
            <w:r w:rsidRPr="00BF3D4F">
              <w:rPr>
                <w:rFonts w:cs="Arial"/>
                <w:b/>
                <w:w w:val="104"/>
                <w:sz w:val="24"/>
                <w:szCs w:val="24"/>
              </w:rPr>
              <w:t>afeguarding</w:t>
            </w:r>
            <w:r w:rsidRPr="00BF3D4F">
              <w:rPr>
                <w:rFonts w:cs="Arial"/>
                <w:b/>
                <w:spacing w:val="8"/>
                <w:sz w:val="24"/>
                <w:szCs w:val="24"/>
              </w:rPr>
              <w:t xml:space="preserve"> </w:t>
            </w:r>
            <w:r w:rsidR="00BF3D4F">
              <w:rPr>
                <w:rFonts w:cs="Arial"/>
                <w:b/>
                <w:w w:val="104"/>
                <w:sz w:val="24"/>
                <w:szCs w:val="24"/>
              </w:rPr>
              <w:t>a</w:t>
            </w:r>
            <w:r w:rsidRPr="00BF3D4F">
              <w:rPr>
                <w:rFonts w:cs="Arial"/>
                <w:b/>
                <w:w w:val="104"/>
                <w:sz w:val="24"/>
                <w:szCs w:val="24"/>
              </w:rPr>
              <w:t>dults</w:t>
            </w:r>
          </w:p>
        </w:tc>
        <w:tc>
          <w:tcPr>
            <w:tcW w:w="6662" w:type="dxa"/>
            <w:gridSpan w:val="2"/>
            <w:tcBorders>
              <w:top w:val="single" w:sz="4" w:space="0" w:color="000000"/>
              <w:left w:val="single" w:sz="4" w:space="0" w:color="000000"/>
              <w:bottom w:val="single" w:sz="3" w:space="0" w:color="000000"/>
              <w:right w:val="single" w:sz="4" w:space="0" w:color="000000"/>
            </w:tcBorders>
          </w:tcPr>
          <w:p w:rsidR="003E0EA1" w:rsidRPr="003E0EA1" w:rsidRDefault="003E0EA1" w:rsidP="003E0EA1">
            <w:pPr>
              <w:pStyle w:val="ListParagraph"/>
              <w:numPr>
                <w:ilvl w:val="0"/>
                <w:numId w:val="16"/>
              </w:numPr>
              <w:autoSpaceDE w:val="0"/>
              <w:autoSpaceDN w:val="0"/>
              <w:adjustRightInd w:val="0"/>
              <w:rPr>
                <w:rFonts w:cs="Arial"/>
              </w:rPr>
            </w:pPr>
            <w:r w:rsidRPr="003E0EA1">
              <w:rPr>
                <w:rFonts w:cs="Arial"/>
              </w:rPr>
              <w:t>Show clear understanding of their role in identifying and reporting concerns regarding adult abuse.</w:t>
            </w:r>
          </w:p>
          <w:p w:rsidR="003E0EA1" w:rsidRPr="003E0EA1" w:rsidRDefault="003E0EA1" w:rsidP="003E0EA1">
            <w:pPr>
              <w:pStyle w:val="ListParagraph"/>
              <w:numPr>
                <w:ilvl w:val="0"/>
                <w:numId w:val="16"/>
              </w:numPr>
              <w:autoSpaceDE w:val="0"/>
              <w:autoSpaceDN w:val="0"/>
              <w:adjustRightInd w:val="0"/>
              <w:rPr>
                <w:rFonts w:cs="Arial"/>
              </w:rPr>
            </w:pPr>
            <w:r w:rsidRPr="003E0EA1">
              <w:rPr>
                <w:rFonts w:cs="Arial"/>
              </w:rPr>
              <w:t xml:space="preserve">Show </w:t>
            </w:r>
            <w:r>
              <w:rPr>
                <w:rFonts w:cs="Arial"/>
              </w:rPr>
              <w:t>understanding of the mul</w:t>
            </w:r>
            <w:r w:rsidR="004A35CE">
              <w:rPr>
                <w:rFonts w:cs="Arial"/>
              </w:rPr>
              <w:t xml:space="preserve">ti-agency policy and procedures and internal </w:t>
            </w:r>
            <w:r w:rsidR="0075430D">
              <w:rPr>
                <w:rFonts w:cs="Arial"/>
              </w:rPr>
              <w:t>procedures</w:t>
            </w:r>
          </w:p>
          <w:p w:rsidR="003E0EA1" w:rsidRPr="003E0EA1" w:rsidRDefault="003E0EA1" w:rsidP="003E0EA1">
            <w:pPr>
              <w:pStyle w:val="ListParagraph"/>
              <w:numPr>
                <w:ilvl w:val="0"/>
                <w:numId w:val="16"/>
              </w:numPr>
              <w:autoSpaceDE w:val="0"/>
              <w:autoSpaceDN w:val="0"/>
              <w:adjustRightInd w:val="0"/>
              <w:rPr>
                <w:rFonts w:cs="Arial"/>
              </w:rPr>
            </w:pPr>
            <w:r w:rsidRPr="003E0EA1">
              <w:rPr>
                <w:rFonts w:cs="Arial"/>
              </w:rPr>
              <w:t xml:space="preserve">Show understanding of local authority role </w:t>
            </w:r>
            <w:r w:rsidR="004A35CE">
              <w:rPr>
                <w:rFonts w:cs="Arial"/>
              </w:rPr>
              <w:t>and statutory requirements under the Care Act 2014</w:t>
            </w:r>
          </w:p>
          <w:p w:rsidR="003E0EA1" w:rsidRPr="003E0EA1" w:rsidRDefault="004A35CE" w:rsidP="003E0EA1">
            <w:pPr>
              <w:pStyle w:val="ListParagraph"/>
              <w:numPr>
                <w:ilvl w:val="0"/>
                <w:numId w:val="16"/>
              </w:numPr>
              <w:autoSpaceDE w:val="0"/>
              <w:autoSpaceDN w:val="0"/>
              <w:adjustRightInd w:val="0"/>
              <w:rPr>
                <w:rFonts w:cs="Arial"/>
              </w:rPr>
            </w:pPr>
            <w:r>
              <w:rPr>
                <w:rFonts w:cs="Arial"/>
              </w:rPr>
              <w:t>Treat reports seriously</w:t>
            </w:r>
          </w:p>
          <w:p w:rsidR="003E0EA1" w:rsidRPr="003E0EA1" w:rsidRDefault="003E0EA1" w:rsidP="004A35CE">
            <w:pPr>
              <w:pStyle w:val="ListParagraph"/>
              <w:numPr>
                <w:ilvl w:val="0"/>
                <w:numId w:val="16"/>
              </w:numPr>
              <w:autoSpaceDE w:val="0"/>
              <w:autoSpaceDN w:val="0"/>
              <w:adjustRightInd w:val="0"/>
              <w:rPr>
                <w:sz w:val="18"/>
                <w:szCs w:val="18"/>
              </w:rPr>
            </w:pPr>
            <w:r w:rsidRPr="004A35CE">
              <w:rPr>
                <w:rFonts w:cs="Arial"/>
              </w:rPr>
              <w:t>Understandin</w:t>
            </w:r>
            <w:r w:rsidR="004A35CE">
              <w:rPr>
                <w:rFonts w:cs="Arial"/>
              </w:rPr>
              <w:t>g of limits to confidentiality</w:t>
            </w:r>
          </w:p>
        </w:tc>
        <w:tc>
          <w:tcPr>
            <w:tcW w:w="1418" w:type="dxa"/>
            <w:tcBorders>
              <w:top w:val="single" w:sz="4" w:space="0" w:color="000000"/>
              <w:left w:val="single" w:sz="4" w:space="0" w:color="000000"/>
              <w:bottom w:val="single" w:sz="3"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3"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3"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r>
      <w:tr w:rsidR="00520BCC" w:rsidTr="007C4D43">
        <w:trPr>
          <w:trHeight w:hRule="exact" w:val="2879"/>
        </w:trPr>
        <w:tc>
          <w:tcPr>
            <w:tcW w:w="3686" w:type="dxa"/>
            <w:tcBorders>
              <w:top w:val="single" w:sz="3" w:space="0" w:color="000000"/>
              <w:left w:val="single" w:sz="3" w:space="0" w:color="000000"/>
              <w:bottom w:val="single" w:sz="3" w:space="0" w:color="000000"/>
              <w:right w:val="single" w:sz="4" w:space="0" w:color="000000"/>
            </w:tcBorders>
            <w:shd w:val="clear" w:color="auto" w:fill="DDD9C3" w:themeFill="background2" w:themeFillShade="E6"/>
          </w:tcPr>
          <w:p w:rsidR="00520BCC" w:rsidRPr="00BF3D4F" w:rsidRDefault="00520BCC" w:rsidP="001F12A4">
            <w:pPr>
              <w:pStyle w:val="ListParagraph"/>
              <w:widowControl w:val="0"/>
              <w:tabs>
                <w:tab w:val="left" w:pos="262"/>
                <w:tab w:val="left" w:pos="427"/>
              </w:tabs>
              <w:autoSpaceDE w:val="0"/>
              <w:autoSpaceDN w:val="0"/>
              <w:adjustRightInd w:val="0"/>
              <w:spacing w:before="19" w:line="200" w:lineRule="exact"/>
              <w:rPr>
                <w:b/>
                <w:sz w:val="24"/>
                <w:szCs w:val="24"/>
              </w:rPr>
            </w:pPr>
          </w:p>
          <w:p w:rsidR="00520BCC" w:rsidRPr="00BF3D4F" w:rsidRDefault="00520BCC" w:rsidP="003E0EA1">
            <w:pPr>
              <w:pStyle w:val="ListParagraph"/>
              <w:widowControl w:val="0"/>
              <w:numPr>
                <w:ilvl w:val="0"/>
                <w:numId w:val="9"/>
              </w:numPr>
              <w:tabs>
                <w:tab w:val="left" w:pos="262"/>
                <w:tab w:val="left" w:pos="427"/>
              </w:tabs>
              <w:autoSpaceDE w:val="0"/>
              <w:autoSpaceDN w:val="0"/>
              <w:adjustRightInd w:val="0"/>
              <w:spacing w:line="251" w:lineRule="auto"/>
              <w:ind w:right="321"/>
              <w:rPr>
                <w:b/>
                <w:sz w:val="24"/>
                <w:szCs w:val="24"/>
              </w:rPr>
            </w:pPr>
            <w:r w:rsidRPr="00BF3D4F">
              <w:rPr>
                <w:rFonts w:cs="Arial"/>
                <w:b/>
                <w:sz w:val="24"/>
                <w:szCs w:val="24"/>
              </w:rPr>
              <w:t>Recognise</w:t>
            </w:r>
            <w:r w:rsidRPr="00BF3D4F">
              <w:rPr>
                <w:rFonts w:cs="Arial"/>
                <w:b/>
                <w:spacing w:val="34"/>
                <w:sz w:val="24"/>
                <w:szCs w:val="24"/>
              </w:rPr>
              <w:t xml:space="preserve"> </w:t>
            </w:r>
            <w:r w:rsidRPr="00BF3D4F">
              <w:rPr>
                <w:rFonts w:cs="Arial"/>
                <w:b/>
                <w:w w:val="103"/>
                <w:sz w:val="24"/>
                <w:szCs w:val="24"/>
              </w:rPr>
              <w:t xml:space="preserve">an </w:t>
            </w:r>
            <w:r w:rsidRPr="00BF3D4F">
              <w:rPr>
                <w:rFonts w:cs="Arial"/>
                <w:b/>
                <w:sz w:val="24"/>
                <w:szCs w:val="24"/>
              </w:rPr>
              <w:t>adult</w:t>
            </w:r>
            <w:r w:rsidRPr="00BF3D4F">
              <w:rPr>
                <w:rFonts w:cs="Arial"/>
                <w:b/>
                <w:spacing w:val="19"/>
                <w:sz w:val="24"/>
                <w:szCs w:val="24"/>
              </w:rPr>
              <w:t xml:space="preserve"> </w:t>
            </w:r>
            <w:r w:rsidR="003E0EA1" w:rsidRPr="00BF3D4F">
              <w:rPr>
                <w:rFonts w:cs="Arial"/>
                <w:b/>
                <w:spacing w:val="19"/>
                <w:sz w:val="24"/>
                <w:szCs w:val="24"/>
              </w:rPr>
              <w:t>p</w:t>
            </w:r>
            <w:r w:rsidRPr="00BF3D4F">
              <w:rPr>
                <w:rFonts w:cs="Arial"/>
                <w:b/>
                <w:w w:val="104"/>
                <w:sz w:val="24"/>
                <w:szCs w:val="24"/>
              </w:rPr>
              <w:t>otenti</w:t>
            </w:r>
            <w:r w:rsidRPr="00BF3D4F">
              <w:rPr>
                <w:rFonts w:cs="Arial"/>
                <w:b/>
                <w:spacing w:val="4"/>
                <w:w w:val="104"/>
                <w:sz w:val="24"/>
                <w:szCs w:val="24"/>
              </w:rPr>
              <w:t>a</w:t>
            </w:r>
            <w:r w:rsidRPr="00BF3D4F">
              <w:rPr>
                <w:rFonts w:cs="Arial"/>
                <w:b/>
                <w:w w:val="103"/>
                <w:sz w:val="24"/>
                <w:szCs w:val="24"/>
              </w:rPr>
              <w:t>lly</w:t>
            </w:r>
            <w:r w:rsidRPr="00BF3D4F">
              <w:rPr>
                <w:rFonts w:cs="Arial"/>
                <w:b/>
                <w:spacing w:val="2"/>
                <w:sz w:val="24"/>
                <w:szCs w:val="24"/>
              </w:rPr>
              <w:t xml:space="preserve"> </w:t>
            </w:r>
            <w:r w:rsidRPr="00BF3D4F">
              <w:rPr>
                <w:rFonts w:cs="Arial"/>
                <w:b/>
                <w:sz w:val="24"/>
                <w:szCs w:val="24"/>
              </w:rPr>
              <w:t>in</w:t>
            </w:r>
            <w:r w:rsidRPr="00BF3D4F">
              <w:rPr>
                <w:rFonts w:cs="Arial"/>
                <w:b/>
                <w:spacing w:val="5"/>
                <w:sz w:val="24"/>
                <w:szCs w:val="24"/>
              </w:rPr>
              <w:t xml:space="preserve"> </w:t>
            </w:r>
            <w:r w:rsidRPr="00BF3D4F">
              <w:rPr>
                <w:rFonts w:cs="Arial"/>
                <w:b/>
                <w:sz w:val="24"/>
                <w:szCs w:val="24"/>
              </w:rPr>
              <w:t>need</w:t>
            </w:r>
            <w:r w:rsidRPr="00BF3D4F">
              <w:rPr>
                <w:rFonts w:cs="Arial"/>
                <w:b/>
                <w:spacing w:val="2"/>
                <w:sz w:val="24"/>
                <w:szCs w:val="24"/>
              </w:rPr>
              <w:t xml:space="preserve"> </w:t>
            </w:r>
            <w:r w:rsidRPr="00BF3D4F">
              <w:rPr>
                <w:rFonts w:cs="Arial"/>
                <w:b/>
                <w:w w:val="104"/>
                <w:sz w:val="24"/>
                <w:szCs w:val="24"/>
              </w:rPr>
              <w:t>of Safeguarding</w:t>
            </w:r>
            <w:r w:rsidR="003E0EA1" w:rsidRPr="00BF3D4F">
              <w:rPr>
                <w:rFonts w:cs="Arial"/>
                <w:b/>
                <w:spacing w:val="6"/>
                <w:sz w:val="24"/>
                <w:szCs w:val="24"/>
              </w:rPr>
              <w:t xml:space="preserve"> </w:t>
            </w:r>
            <w:r w:rsidRPr="00BF3D4F">
              <w:rPr>
                <w:rFonts w:cs="Arial"/>
                <w:b/>
                <w:w w:val="103"/>
                <w:sz w:val="24"/>
                <w:szCs w:val="24"/>
              </w:rPr>
              <w:t xml:space="preserve">and </w:t>
            </w:r>
            <w:r w:rsidRPr="00BF3D4F">
              <w:rPr>
                <w:rFonts w:cs="Arial"/>
                <w:b/>
                <w:sz w:val="24"/>
                <w:szCs w:val="24"/>
              </w:rPr>
              <w:t>take</w:t>
            </w:r>
            <w:r w:rsidRPr="00BF3D4F">
              <w:rPr>
                <w:rFonts w:cs="Arial"/>
                <w:b/>
                <w:spacing w:val="17"/>
                <w:sz w:val="24"/>
                <w:szCs w:val="24"/>
              </w:rPr>
              <w:t xml:space="preserve"> </w:t>
            </w:r>
            <w:r w:rsidRPr="00BF3D4F">
              <w:rPr>
                <w:rFonts w:cs="Arial"/>
                <w:b/>
                <w:w w:val="104"/>
                <w:sz w:val="24"/>
                <w:szCs w:val="24"/>
              </w:rPr>
              <w:t>action</w:t>
            </w:r>
          </w:p>
        </w:tc>
        <w:tc>
          <w:tcPr>
            <w:tcW w:w="6662" w:type="dxa"/>
            <w:gridSpan w:val="2"/>
            <w:tcBorders>
              <w:top w:val="single" w:sz="3" w:space="0" w:color="000000"/>
              <w:left w:val="single" w:sz="4" w:space="0" w:color="000000"/>
              <w:bottom w:val="single" w:sz="3" w:space="0" w:color="000000"/>
              <w:right w:val="single" w:sz="4" w:space="0" w:color="000000"/>
            </w:tcBorders>
          </w:tcPr>
          <w:p w:rsidR="004A35CE" w:rsidRPr="004A35CE" w:rsidRDefault="004A35CE" w:rsidP="004A35CE">
            <w:pPr>
              <w:autoSpaceDE w:val="0"/>
              <w:autoSpaceDN w:val="0"/>
              <w:adjustRightInd w:val="0"/>
              <w:rPr>
                <w:rFonts w:cs="Arial"/>
              </w:rPr>
            </w:pPr>
            <w:r>
              <w:rPr>
                <w:rFonts w:cs="Arial"/>
              </w:rPr>
              <w:t xml:space="preserve"> As appropriate to role:</w:t>
            </w:r>
          </w:p>
          <w:p w:rsidR="003E0EA1" w:rsidRPr="003E0EA1" w:rsidRDefault="003E0EA1" w:rsidP="003E0EA1">
            <w:pPr>
              <w:pStyle w:val="ListParagraph"/>
              <w:numPr>
                <w:ilvl w:val="0"/>
                <w:numId w:val="17"/>
              </w:numPr>
              <w:autoSpaceDE w:val="0"/>
              <w:autoSpaceDN w:val="0"/>
              <w:adjustRightInd w:val="0"/>
              <w:rPr>
                <w:rFonts w:cs="Arial"/>
              </w:rPr>
            </w:pPr>
            <w:r w:rsidRPr="003E0EA1">
              <w:rPr>
                <w:rFonts w:cs="Arial"/>
              </w:rPr>
              <w:t>Shows clear understanding of the meaning of ‘adult at risk’ as defined in The Care Act 2014</w:t>
            </w:r>
          </w:p>
          <w:p w:rsidR="003E0EA1" w:rsidRDefault="003E0EA1" w:rsidP="003E0EA1">
            <w:pPr>
              <w:pStyle w:val="ListParagraph"/>
              <w:numPr>
                <w:ilvl w:val="0"/>
                <w:numId w:val="17"/>
              </w:numPr>
              <w:autoSpaceDE w:val="0"/>
              <w:autoSpaceDN w:val="0"/>
              <w:adjustRightInd w:val="0"/>
              <w:rPr>
                <w:rFonts w:cs="Arial"/>
              </w:rPr>
            </w:pPr>
            <w:r w:rsidRPr="003E0EA1">
              <w:rPr>
                <w:rFonts w:cs="Arial"/>
              </w:rPr>
              <w:t>Shows understanding of what constitutes abuse</w:t>
            </w:r>
            <w:r w:rsidR="004A35CE">
              <w:rPr>
                <w:rFonts w:cs="Arial"/>
              </w:rPr>
              <w:t>/harm</w:t>
            </w:r>
          </w:p>
          <w:p w:rsidR="003E0EA1" w:rsidRDefault="003E0EA1" w:rsidP="003E0EA1">
            <w:pPr>
              <w:pStyle w:val="ListParagraph"/>
              <w:numPr>
                <w:ilvl w:val="0"/>
                <w:numId w:val="17"/>
              </w:numPr>
              <w:autoSpaceDE w:val="0"/>
              <w:autoSpaceDN w:val="0"/>
              <w:adjustRightInd w:val="0"/>
              <w:rPr>
                <w:rFonts w:cs="Arial"/>
              </w:rPr>
            </w:pPr>
            <w:r w:rsidRPr="003E0EA1">
              <w:rPr>
                <w:rFonts w:cs="Arial"/>
              </w:rPr>
              <w:t>Know the different forms of abuse</w:t>
            </w:r>
            <w:r w:rsidR="004A35CE">
              <w:rPr>
                <w:rFonts w:cs="Arial"/>
              </w:rPr>
              <w:t>/harm</w:t>
            </w:r>
            <w:r w:rsidRPr="003E0EA1">
              <w:rPr>
                <w:rFonts w:cs="Arial"/>
              </w:rPr>
              <w:t xml:space="preserve"> and how to recognise indicators / signs of them</w:t>
            </w:r>
          </w:p>
          <w:p w:rsidR="003E0EA1" w:rsidRDefault="003E0EA1" w:rsidP="003E0EA1">
            <w:pPr>
              <w:pStyle w:val="ListParagraph"/>
              <w:numPr>
                <w:ilvl w:val="0"/>
                <w:numId w:val="17"/>
              </w:numPr>
              <w:autoSpaceDE w:val="0"/>
              <w:autoSpaceDN w:val="0"/>
              <w:adjustRightInd w:val="0"/>
              <w:rPr>
                <w:rFonts w:cs="Arial"/>
              </w:rPr>
            </w:pPr>
            <w:r w:rsidRPr="003E0EA1">
              <w:rPr>
                <w:rFonts w:cs="Arial"/>
              </w:rPr>
              <w:t>Demonstrate an understanding of the factors that might increase risk of abuse &amp; vulnerability</w:t>
            </w:r>
          </w:p>
          <w:p w:rsidR="004A35CE" w:rsidRPr="004A35CE" w:rsidRDefault="004A35CE" w:rsidP="003E0EA1">
            <w:pPr>
              <w:pStyle w:val="ListParagraph"/>
              <w:numPr>
                <w:ilvl w:val="0"/>
                <w:numId w:val="17"/>
              </w:numPr>
              <w:autoSpaceDE w:val="0"/>
              <w:autoSpaceDN w:val="0"/>
              <w:adjustRightInd w:val="0"/>
              <w:rPr>
                <w:sz w:val="18"/>
                <w:szCs w:val="18"/>
              </w:rPr>
            </w:pPr>
            <w:r>
              <w:rPr>
                <w:rFonts w:cs="Arial"/>
              </w:rPr>
              <w:t>Knows how to escalate concerns</w:t>
            </w:r>
          </w:p>
          <w:p w:rsidR="00520BCC" w:rsidRPr="00CA1E90" w:rsidRDefault="004A35CE" w:rsidP="004A35CE">
            <w:pPr>
              <w:pStyle w:val="ListParagraph"/>
              <w:numPr>
                <w:ilvl w:val="0"/>
                <w:numId w:val="17"/>
              </w:numPr>
              <w:autoSpaceDE w:val="0"/>
              <w:autoSpaceDN w:val="0"/>
              <w:adjustRightInd w:val="0"/>
              <w:rPr>
                <w:sz w:val="18"/>
                <w:szCs w:val="18"/>
              </w:rPr>
            </w:pPr>
            <w:r>
              <w:rPr>
                <w:rFonts w:cs="Arial"/>
              </w:rPr>
              <w:t>Contact emergency services if the individual is in immediate danger.</w:t>
            </w:r>
            <w:r w:rsidR="003E0EA1" w:rsidRPr="003E0EA1">
              <w:rPr>
                <w:rFonts w:cs="Arial"/>
              </w:rPr>
              <w:t xml:space="preserve"> </w:t>
            </w:r>
          </w:p>
        </w:tc>
        <w:tc>
          <w:tcPr>
            <w:tcW w:w="1418" w:type="dxa"/>
            <w:tcBorders>
              <w:top w:val="single" w:sz="3" w:space="0" w:color="000000"/>
              <w:left w:val="single" w:sz="4" w:space="0" w:color="000000"/>
              <w:bottom w:val="single" w:sz="3"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417" w:type="dxa"/>
            <w:tcBorders>
              <w:top w:val="single" w:sz="3" w:space="0" w:color="000000"/>
              <w:left w:val="single" w:sz="4" w:space="0" w:color="000000"/>
              <w:bottom w:val="single" w:sz="3"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701" w:type="dxa"/>
            <w:tcBorders>
              <w:top w:val="single" w:sz="3" w:space="0" w:color="000000"/>
              <w:left w:val="single" w:sz="4" w:space="0" w:color="000000"/>
              <w:bottom w:val="single" w:sz="3"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r>
      <w:tr w:rsidR="00520BCC" w:rsidTr="007C4D43">
        <w:trPr>
          <w:trHeight w:hRule="exact" w:val="2740"/>
        </w:trPr>
        <w:tc>
          <w:tcPr>
            <w:tcW w:w="3686" w:type="dxa"/>
            <w:tcBorders>
              <w:top w:val="single" w:sz="3" w:space="0" w:color="000000"/>
              <w:left w:val="single" w:sz="3" w:space="0" w:color="000000"/>
              <w:bottom w:val="single" w:sz="4" w:space="0" w:color="000000"/>
              <w:right w:val="single" w:sz="4" w:space="0" w:color="000000"/>
            </w:tcBorders>
            <w:shd w:val="clear" w:color="auto" w:fill="DDD9C3" w:themeFill="background2" w:themeFillShade="E6"/>
          </w:tcPr>
          <w:p w:rsidR="00520BCC" w:rsidRPr="00BF3D4F" w:rsidRDefault="00520BCC" w:rsidP="001F12A4">
            <w:pPr>
              <w:pStyle w:val="ListParagraph"/>
              <w:widowControl w:val="0"/>
              <w:tabs>
                <w:tab w:val="left" w:pos="262"/>
                <w:tab w:val="left" w:pos="427"/>
              </w:tabs>
              <w:autoSpaceDE w:val="0"/>
              <w:autoSpaceDN w:val="0"/>
              <w:adjustRightInd w:val="0"/>
              <w:spacing w:before="19" w:line="200" w:lineRule="exact"/>
              <w:rPr>
                <w:b/>
                <w:sz w:val="24"/>
                <w:szCs w:val="24"/>
              </w:rPr>
            </w:pPr>
          </w:p>
          <w:p w:rsidR="00520BCC" w:rsidRPr="00BF3D4F" w:rsidRDefault="00520BCC" w:rsidP="003E0EA1">
            <w:pPr>
              <w:pStyle w:val="ListParagraph"/>
              <w:widowControl w:val="0"/>
              <w:numPr>
                <w:ilvl w:val="0"/>
                <w:numId w:val="9"/>
              </w:numPr>
              <w:tabs>
                <w:tab w:val="left" w:pos="262"/>
                <w:tab w:val="left" w:pos="427"/>
              </w:tabs>
              <w:autoSpaceDE w:val="0"/>
              <w:autoSpaceDN w:val="0"/>
              <w:adjustRightInd w:val="0"/>
              <w:spacing w:line="251" w:lineRule="auto"/>
              <w:ind w:right="80"/>
              <w:rPr>
                <w:b/>
                <w:sz w:val="24"/>
                <w:szCs w:val="24"/>
              </w:rPr>
            </w:pPr>
            <w:r w:rsidRPr="00BF3D4F">
              <w:rPr>
                <w:rFonts w:cs="Arial"/>
                <w:b/>
                <w:w w:val="104"/>
                <w:sz w:val="24"/>
                <w:szCs w:val="24"/>
              </w:rPr>
              <w:t>Understandi</w:t>
            </w:r>
            <w:r w:rsidRPr="00BF3D4F">
              <w:rPr>
                <w:rFonts w:cs="Arial"/>
                <w:b/>
                <w:spacing w:val="6"/>
                <w:w w:val="104"/>
                <w:sz w:val="24"/>
                <w:szCs w:val="24"/>
              </w:rPr>
              <w:t>n</w:t>
            </w:r>
            <w:r w:rsidRPr="00BF3D4F">
              <w:rPr>
                <w:rFonts w:cs="Arial"/>
                <w:b/>
                <w:w w:val="103"/>
                <w:sz w:val="24"/>
                <w:szCs w:val="24"/>
              </w:rPr>
              <w:t>g</w:t>
            </w:r>
            <w:r w:rsidRPr="00BF3D4F">
              <w:rPr>
                <w:rFonts w:cs="Arial"/>
                <w:b/>
                <w:spacing w:val="2"/>
                <w:sz w:val="24"/>
                <w:szCs w:val="24"/>
              </w:rPr>
              <w:t xml:space="preserve"> </w:t>
            </w:r>
            <w:r w:rsidR="00E9753D" w:rsidRPr="00BF3D4F">
              <w:rPr>
                <w:rFonts w:cs="Arial"/>
                <w:b/>
                <w:sz w:val="24"/>
                <w:szCs w:val="24"/>
              </w:rPr>
              <w:t xml:space="preserve">how to raise a </w:t>
            </w:r>
            <w:r w:rsidRPr="00BF3D4F">
              <w:rPr>
                <w:rFonts w:cs="Arial"/>
                <w:b/>
                <w:bCs/>
                <w:spacing w:val="-2"/>
                <w:sz w:val="24"/>
                <w:szCs w:val="24"/>
              </w:rPr>
              <w:t>‘</w:t>
            </w:r>
            <w:r w:rsidRPr="00BF3D4F">
              <w:rPr>
                <w:rFonts w:cs="Arial"/>
                <w:b/>
                <w:sz w:val="24"/>
                <w:szCs w:val="24"/>
              </w:rPr>
              <w:t>Safeg</w:t>
            </w:r>
            <w:r w:rsidRPr="00BF3D4F">
              <w:rPr>
                <w:rFonts w:cs="Arial"/>
                <w:b/>
                <w:spacing w:val="4"/>
                <w:sz w:val="24"/>
                <w:szCs w:val="24"/>
              </w:rPr>
              <w:t>u</w:t>
            </w:r>
            <w:r w:rsidRPr="00BF3D4F">
              <w:rPr>
                <w:rFonts w:cs="Arial"/>
                <w:b/>
                <w:sz w:val="24"/>
                <w:szCs w:val="24"/>
              </w:rPr>
              <w:t>arding</w:t>
            </w:r>
            <w:r w:rsidRPr="00BF3D4F">
              <w:rPr>
                <w:rFonts w:cs="Arial"/>
                <w:b/>
                <w:spacing w:val="22"/>
                <w:sz w:val="24"/>
                <w:szCs w:val="24"/>
              </w:rPr>
              <w:t xml:space="preserve"> </w:t>
            </w:r>
            <w:r w:rsidR="003E0EA1" w:rsidRPr="00BF3D4F">
              <w:rPr>
                <w:rFonts w:cs="Arial"/>
                <w:b/>
                <w:w w:val="104"/>
                <w:sz w:val="24"/>
                <w:szCs w:val="24"/>
              </w:rPr>
              <w:t>Concern</w:t>
            </w:r>
            <w:r w:rsidRPr="00BF3D4F">
              <w:rPr>
                <w:rFonts w:cs="Arial"/>
                <w:b/>
                <w:w w:val="104"/>
                <w:sz w:val="24"/>
                <w:szCs w:val="24"/>
              </w:rPr>
              <w:t>’</w:t>
            </w:r>
          </w:p>
        </w:tc>
        <w:tc>
          <w:tcPr>
            <w:tcW w:w="6662" w:type="dxa"/>
            <w:gridSpan w:val="2"/>
            <w:tcBorders>
              <w:top w:val="single" w:sz="3" w:space="0" w:color="000000"/>
              <w:left w:val="single" w:sz="4" w:space="0" w:color="000000"/>
              <w:bottom w:val="single" w:sz="4" w:space="0" w:color="000000"/>
              <w:right w:val="single" w:sz="4" w:space="0" w:color="000000"/>
            </w:tcBorders>
          </w:tcPr>
          <w:p w:rsidR="003E0EA1" w:rsidRDefault="003E0EA1" w:rsidP="003E0EA1">
            <w:pPr>
              <w:pStyle w:val="ListParagraph"/>
              <w:numPr>
                <w:ilvl w:val="0"/>
                <w:numId w:val="18"/>
              </w:numPr>
              <w:autoSpaceDE w:val="0"/>
              <w:autoSpaceDN w:val="0"/>
              <w:adjustRightInd w:val="0"/>
              <w:rPr>
                <w:rFonts w:cs="Arial"/>
              </w:rPr>
            </w:pPr>
            <w:r w:rsidRPr="003E0EA1">
              <w:rPr>
                <w:rFonts w:cs="Arial"/>
              </w:rPr>
              <w:t>Show understanding of what your employer’s Safeguarding Adults policy and procedure</w:t>
            </w:r>
            <w:r w:rsidR="004A35CE">
              <w:rPr>
                <w:rFonts w:cs="Arial"/>
              </w:rPr>
              <w:t>s</w:t>
            </w:r>
            <w:r w:rsidRPr="003E0EA1">
              <w:rPr>
                <w:rFonts w:cs="Arial"/>
              </w:rPr>
              <w:t xml:space="preserve"> are.</w:t>
            </w:r>
          </w:p>
          <w:p w:rsidR="003E0EA1" w:rsidRDefault="003E0EA1" w:rsidP="003E0EA1">
            <w:pPr>
              <w:pStyle w:val="ListParagraph"/>
              <w:numPr>
                <w:ilvl w:val="0"/>
                <w:numId w:val="18"/>
              </w:numPr>
              <w:autoSpaceDE w:val="0"/>
              <w:autoSpaceDN w:val="0"/>
              <w:adjustRightInd w:val="0"/>
              <w:rPr>
                <w:rFonts w:cs="Arial"/>
              </w:rPr>
            </w:pPr>
            <w:r w:rsidRPr="003E0EA1">
              <w:rPr>
                <w:rFonts w:cs="Arial"/>
              </w:rPr>
              <w:t>Know how to ensure the individual is safe when the risk of abuse is high.</w:t>
            </w:r>
          </w:p>
          <w:p w:rsidR="003E0EA1" w:rsidRDefault="003E0EA1" w:rsidP="003E0EA1">
            <w:pPr>
              <w:pStyle w:val="ListParagraph"/>
              <w:numPr>
                <w:ilvl w:val="0"/>
                <w:numId w:val="18"/>
              </w:numPr>
              <w:autoSpaceDE w:val="0"/>
              <w:autoSpaceDN w:val="0"/>
              <w:adjustRightInd w:val="0"/>
              <w:rPr>
                <w:rFonts w:cs="Arial"/>
              </w:rPr>
            </w:pPr>
            <w:r w:rsidRPr="003E0EA1">
              <w:rPr>
                <w:rFonts w:cs="Arial"/>
              </w:rPr>
              <w:t xml:space="preserve">Know who they should contact </w:t>
            </w:r>
          </w:p>
          <w:p w:rsidR="003E0EA1" w:rsidRPr="003E0EA1" w:rsidRDefault="003E0EA1" w:rsidP="003E0EA1">
            <w:pPr>
              <w:pStyle w:val="ListParagraph"/>
              <w:numPr>
                <w:ilvl w:val="0"/>
                <w:numId w:val="18"/>
              </w:numPr>
              <w:autoSpaceDE w:val="0"/>
              <w:autoSpaceDN w:val="0"/>
              <w:adjustRightInd w:val="0"/>
              <w:rPr>
                <w:rFonts w:cs="Arial"/>
              </w:rPr>
            </w:pPr>
            <w:r w:rsidRPr="003E0EA1">
              <w:rPr>
                <w:rFonts w:cs="Arial"/>
              </w:rPr>
              <w:t xml:space="preserve">Know how to </w:t>
            </w:r>
            <w:r w:rsidR="004A35CE">
              <w:rPr>
                <w:rFonts w:cs="Arial"/>
              </w:rPr>
              <w:t>raise a concern</w:t>
            </w:r>
            <w:r w:rsidRPr="003E0EA1">
              <w:rPr>
                <w:rFonts w:cs="Arial"/>
              </w:rPr>
              <w:t>, when to secure</w:t>
            </w:r>
          </w:p>
          <w:p w:rsidR="003E0EA1" w:rsidRPr="003E0EA1" w:rsidRDefault="003E0EA1" w:rsidP="003E0EA1">
            <w:pPr>
              <w:autoSpaceDE w:val="0"/>
              <w:autoSpaceDN w:val="0"/>
              <w:adjustRightInd w:val="0"/>
              <w:ind w:left="720"/>
              <w:rPr>
                <w:rFonts w:cs="Arial"/>
              </w:rPr>
            </w:pPr>
            <w:r w:rsidRPr="003E0EA1">
              <w:rPr>
                <w:rFonts w:cs="Arial"/>
              </w:rPr>
              <w:t>evidence and what initial information must be</w:t>
            </w:r>
          </w:p>
          <w:p w:rsidR="003E0EA1" w:rsidRDefault="003E0EA1" w:rsidP="003E0EA1">
            <w:pPr>
              <w:autoSpaceDE w:val="0"/>
              <w:autoSpaceDN w:val="0"/>
              <w:adjustRightInd w:val="0"/>
              <w:ind w:left="720"/>
              <w:rPr>
                <w:rFonts w:cs="Arial"/>
              </w:rPr>
            </w:pPr>
            <w:r w:rsidRPr="003E0EA1">
              <w:rPr>
                <w:rFonts w:cs="Arial"/>
              </w:rPr>
              <w:t>gathered.</w:t>
            </w:r>
          </w:p>
          <w:p w:rsidR="003E0EA1" w:rsidRDefault="003E0EA1" w:rsidP="003E0EA1">
            <w:pPr>
              <w:pStyle w:val="ListParagraph"/>
              <w:numPr>
                <w:ilvl w:val="0"/>
                <w:numId w:val="20"/>
              </w:numPr>
              <w:autoSpaceDE w:val="0"/>
              <w:autoSpaceDN w:val="0"/>
              <w:adjustRightInd w:val="0"/>
              <w:rPr>
                <w:rFonts w:cs="Arial"/>
              </w:rPr>
            </w:pPr>
            <w:r w:rsidRPr="003E0EA1">
              <w:rPr>
                <w:rFonts w:cs="Arial"/>
              </w:rPr>
              <w:t>Work in a manner that seeks to reduce the risk of abuse</w:t>
            </w:r>
          </w:p>
          <w:p w:rsidR="00520BCC" w:rsidRPr="00CA1E90" w:rsidRDefault="007C4D43" w:rsidP="007C4D43">
            <w:pPr>
              <w:pStyle w:val="ListParagraph"/>
              <w:numPr>
                <w:ilvl w:val="0"/>
                <w:numId w:val="20"/>
              </w:numPr>
              <w:autoSpaceDE w:val="0"/>
              <w:autoSpaceDN w:val="0"/>
              <w:adjustRightInd w:val="0"/>
              <w:rPr>
                <w:sz w:val="18"/>
                <w:szCs w:val="18"/>
              </w:rPr>
            </w:pPr>
            <w:r>
              <w:rPr>
                <w:rFonts w:cs="Arial"/>
              </w:rPr>
              <w:t>W</w:t>
            </w:r>
            <w:r w:rsidR="003E0EA1" w:rsidRPr="003E0EA1">
              <w:rPr>
                <w:rFonts w:cs="Arial"/>
              </w:rPr>
              <w:t>hat to do if others do not treat the</w:t>
            </w:r>
            <w:r w:rsidR="003E0EA1">
              <w:rPr>
                <w:rFonts w:cs="Arial"/>
              </w:rPr>
              <w:t xml:space="preserve"> information seriously.</w:t>
            </w:r>
          </w:p>
        </w:tc>
        <w:tc>
          <w:tcPr>
            <w:tcW w:w="1418" w:type="dxa"/>
            <w:tcBorders>
              <w:top w:val="single" w:sz="3" w:space="0" w:color="000000"/>
              <w:left w:val="single" w:sz="4" w:space="0" w:color="000000"/>
              <w:bottom w:val="single" w:sz="4"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417" w:type="dxa"/>
            <w:tcBorders>
              <w:top w:val="single" w:sz="3" w:space="0" w:color="000000"/>
              <w:left w:val="single" w:sz="4" w:space="0" w:color="000000"/>
              <w:bottom w:val="single" w:sz="4"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701" w:type="dxa"/>
            <w:tcBorders>
              <w:top w:val="single" w:sz="3" w:space="0" w:color="000000"/>
              <w:left w:val="single" w:sz="4" w:space="0" w:color="000000"/>
              <w:bottom w:val="single" w:sz="4"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r>
      <w:tr w:rsidR="00520BCC" w:rsidTr="007C4D43">
        <w:trPr>
          <w:trHeight w:hRule="exact" w:val="2687"/>
        </w:trPr>
        <w:tc>
          <w:tcPr>
            <w:tcW w:w="3686" w:type="dxa"/>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520BCC" w:rsidRPr="00BF3D4F" w:rsidRDefault="00520BCC" w:rsidP="001F12A4">
            <w:pPr>
              <w:pStyle w:val="ListParagraph"/>
              <w:widowControl w:val="0"/>
              <w:tabs>
                <w:tab w:val="left" w:pos="262"/>
                <w:tab w:val="left" w:pos="427"/>
              </w:tabs>
              <w:autoSpaceDE w:val="0"/>
              <w:autoSpaceDN w:val="0"/>
              <w:adjustRightInd w:val="0"/>
              <w:spacing w:before="17" w:line="200" w:lineRule="exact"/>
              <w:rPr>
                <w:b/>
                <w:sz w:val="24"/>
                <w:szCs w:val="24"/>
              </w:rPr>
            </w:pPr>
          </w:p>
          <w:p w:rsidR="00520BCC" w:rsidRPr="00BF3D4F" w:rsidRDefault="00520BCC" w:rsidP="00663B98">
            <w:pPr>
              <w:pStyle w:val="ListParagraph"/>
              <w:widowControl w:val="0"/>
              <w:numPr>
                <w:ilvl w:val="0"/>
                <w:numId w:val="9"/>
              </w:numPr>
              <w:tabs>
                <w:tab w:val="left" w:pos="262"/>
                <w:tab w:val="left" w:pos="427"/>
              </w:tabs>
              <w:autoSpaceDE w:val="0"/>
              <w:autoSpaceDN w:val="0"/>
              <w:adjustRightInd w:val="0"/>
              <w:spacing w:line="250" w:lineRule="auto"/>
              <w:ind w:right="248"/>
              <w:rPr>
                <w:b/>
                <w:sz w:val="24"/>
                <w:szCs w:val="24"/>
              </w:rPr>
            </w:pPr>
            <w:r w:rsidRPr="00BF3D4F">
              <w:rPr>
                <w:rFonts w:cs="Arial"/>
                <w:b/>
                <w:w w:val="104"/>
                <w:sz w:val="24"/>
                <w:szCs w:val="24"/>
              </w:rPr>
              <w:t xml:space="preserve">Understand </w:t>
            </w:r>
            <w:r w:rsidRPr="00BF3D4F">
              <w:rPr>
                <w:rFonts w:cs="Arial"/>
                <w:b/>
                <w:sz w:val="24"/>
                <w:szCs w:val="24"/>
              </w:rPr>
              <w:t>dignity</w:t>
            </w:r>
            <w:r w:rsidRPr="00BF3D4F">
              <w:rPr>
                <w:rFonts w:cs="Arial"/>
                <w:b/>
                <w:spacing w:val="2"/>
                <w:sz w:val="24"/>
                <w:szCs w:val="24"/>
              </w:rPr>
              <w:t xml:space="preserve"> </w:t>
            </w:r>
            <w:r w:rsidRPr="00BF3D4F">
              <w:rPr>
                <w:rFonts w:cs="Arial"/>
                <w:b/>
                <w:w w:val="103"/>
                <w:sz w:val="24"/>
                <w:szCs w:val="24"/>
              </w:rPr>
              <w:t>and</w:t>
            </w:r>
            <w:r w:rsidRPr="00BF3D4F">
              <w:rPr>
                <w:rFonts w:cs="Arial"/>
                <w:b/>
                <w:spacing w:val="2"/>
                <w:sz w:val="24"/>
                <w:szCs w:val="24"/>
              </w:rPr>
              <w:t xml:space="preserve"> </w:t>
            </w:r>
            <w:r w:rsidRPr="00BF3D4F">
              <w:rPr>
                <w:rFonts w:cs="Arial"/>
                <w:b/>
                <w:sz w:val="24"/>
                <w:szCs w:val="24"/>
              </w:rPr>
              <w:t>r</w:t>
            </w:r>
            <w:r w:rsidRPr="00BF3D4F">
              <w:rPr>
                <w:rFonts w:cs="Arial"/>
                <w:b/>
                <w:spacing w:val="4"/>
                <w:sz w:val="24"/>
                <w:szCs w:val="24"/>
              </w:rPr>
              <w:t>e</w:t>
            </w:r>
            <w:r w:rsidRPr="00BF3D4F">
              <w:rPr>
                <w:rFonts w:cs="Arial"/>
                <w:b/>
                <w:sz w:val="24"/>
                <w:szCs w:val="24"/>
              </w:rPr>
              <w:t>spect</w:t>
            </w:r>
            <w:r w:rsidRPr="00BF3D4F">
              <w:rPr>
                <w:rFonts w:cs="Arial"/>
                <w:b/>
                <w:spacing w:val="21"/>
                <w:sz w:val="24"/>
                <w:szCs w:val="24"/>
              </w:rPr>
              <w:t xml:space="preserve"> </w:t>
            </w:r>
            <w:r w:rsidRPr="00BF3D4F">
              <w:rPr>
                <w:rFonts w:cs="Arial"/>
                <w:b/>
                <w:w w:val="103"/>
                <w:sz w:val="24"/>
                <w:szCs w:val="24"/>
              </w:rPr>
              <w:t>when</w:t>
            </w:r>
            <w:r w:rsidRPr="00BF3D4F">
              <w:rPr>
                <w:rFonts w:cs="Arial"/>
                <w:b/>
                <w:spacing w:val="2"/>
                <w:sz w:val="24"/>
                <w:szCs w:val="24"/>
              </w:rPr>
              <w:t xml:space="preserve"> </w:t>
            </w:r>
            <w:r w:rsidRPr="00BF3D4F">
              <w:rPr>
                <w:rFonts w:cs="Arial"/>
                <w:b/>
                <w:sz w:val="24"/>
                <w:szCs w:val="24"/>
              </w:rPr>
              <w:t>wor</w:t>
            </w:r>
            <w:r w:rsidRPr="00BF3D4F">
              <w:rPr>
                <w:rFonts w:cs="Arial"/>
                <w:b/>
                <w:spacing w:val="5"/>
                <w:sz w:val="24"/>
                <w:szCs w:val="24"/>
              </w:rPr>
              <w:t>k</w:t>
            </w:r>
            <w:r w:rsidRPr="00BF3D4F">
              <w:rPr>
                <w:rFonts w:cs="Arial"/>
                <w:b/>
                <w:sz w:val="24"/>
                <w:szCs w:val="24"/>
              </w:rPr>
              <w:t>ing</w:t>
            </w:r>
            <w:r w:rsidRPr="00BF3D4F">
              <w:rPr>
                <w:rFonts w:cs="Arial"/>
                <w:b/>
                <w:spacing w:val="12"/>
                <w:sz w:val="24"/>
                <w:szCs w:val="24"/>
              </w:rPr>
              <w:t xml:space="preserve"> </w:t>
            </w:r>
            <w:r w:rsidRPr="00BF3D4F">
              <w:rPr>
                <w:rFonts w:cs="Arial"/>
                <w:b/>
                <w:w w:val="104"/>
                <w:sz w:val="24"/>
                <w:szCs w:val="24"/>
              </w:rPr>
              <w:t xml:space="preserve">with </w:t>
            </w:r>
            <w:r w:rsidRPr="00BF3D4F">
              <w:rPr>
                <w:rFonts w:cs="Arial"/>
                <w:b/>
                <w:w w:val="103"/>
                <w:sz w:val="24"/>
                <w:szCs w:val="24"/>
              </w:rPr>
              <w:t>individuals</w:t>
            </w:r>
          </w:p>
        </w:tc>
        <w:tc>
          <w:tcPr>
            <w:tcW w:w="6662" w:type="dxa"/>
            <w:gridSpan w:val="2"/>
            <w:tcBorders>
              <w:top w:val="single" w:sz="4" w:space="0" w:color="000000"/>
              <w:left w:val="single" w:sz="4" w:space="0" w:color="000000"/>
              <w:bottom w:val="single" w:sz="4" w:space="0" w:color="000000"/>
              <w:right w:val="single" w:sz="4" w:space="0" w:color="000000"/>
            </w:tcBorders>
          </w:tcPr>
          <w:p w:rsidR="00EC4E02" w:rsidRPr="006F23E6" w:rsidRDefault="006F23E6" w:rsidP="0092654E">
            <w:pPr>
              <w:pStyle w:val="ListParagraph"/>
              <w:numPr>
                <w:ilvl w:val="0"/>
                <w:numId w:val="21"/>
              </w:numPr>
              <w:autoSpaceDE w:val="0"/>
              <w:autoSpaceDN w:val="0"/>
              <w:adjustRightInd w:val="0"/>
              <w:rPr>
                <w:sz w:val="18"/>
                <w:szCs w:val="18"/>
              </w:rPr>
            </w:pPr>
            <w:r>
              <w:rPr>
                <w:rFonts w:cs="Arial"/>
              </w:rPr>
              <w:t>Value individuality and be non-judgemental</w:t>
            </w:r>
          </w:p>
          <w:p w:rsidR="006F23E6" w:rsidRPr="006F23E6" w:rsidRDefault="006F23E6" w:rsidP="0092654E">
            <w:pPr>
              <w:pStyle w:val="ListParagraph"/>
              <w:numPr>
                <w:ilvl w:val="0"/>
                <w:numId w:val="21"/>
              </w:numPr>
              <w:autoSpaceDE w:val="0"/>
              <w:autoSpaceDN w:val="0"/>
              <w:adjustRightInd w:val="0"/>
              <w:rPr>
                <w:sz w:val="18"/>
                <w:szCs w:val="18"/>
              </w:rPr>
            </w:pPr>
            <w:r>
              <w:rPr>
                <w:rFonts w:cs="Arial"/>
              </w:rPr>
              <w:t>Recognise the individuals right to exercise freedom of choice</w:t>
            </w:r>
          </w:p>
          <w:p w:rsidR="006F23E6" w:rsidRPr="006F23E6" w:rsidRDefault="006F23E6" w:rsidP="0092654E">
            <w:pPr>
              <w:pStyle w:val="ListParagraph"/>
              <w:numPr>
                <w:ilvl w:val="0"/>
                <w:numId w:val="21"/>
              </w:numPr>
              <w:autoSpaceDE w:val="0"/>
              <w:autoSpaceDN w:val="0"/>
              <w:adjustRightInd w:val="0"/>
              <w:rPr>
                <w:szCs w:val="18"/>
              </w:rPr>
            </w:pPr>
            <w:r w:rsidRPr="006F23E6">
              <w:rPr>
                <w:szCs w:val="18"/>
              </w:rPr>
              <w:t>Recognise the individual’s right to live in an abuse/harm free environment</w:t>
            </w:r>
          </w:p>
          <w:p w:rsidR="006F23E6" w:rsidRDefault="006F23E6" w:rsidP="0092654E">
            <w:pPr>
              <w:pStyle w:val="ListParagraph"/>
              <w:numPr>
                <w:ilvl w:val="0"/>
                <w:numId w:val="21"/>
              </w:numPr>
              <w:autoSpaceDE w:val="0"/>
              <w:autoSpaceDN w:val="0"/>
              <w:adjustRightInd w:val="0"/>
              <w:rPr>
                <w:szCs w:val="18"/>
              </w:rPr>
            </w:pPr>
            <w:r w:rsidRPr="006F23E6">
              <w:rPr>
                <w:szCs w:val="18"/>
              </w:rPr>
              <w:t xml:space="preserve">Be aware of </w:t>
            </w:r>
            <w:r>
              <w:rPr>
                <w:szCs w:val="18"/>
              </w:rPr>
              <w:t xml:space="preserve">how </w:t>
            </w:r>
            <w:r w:rsidRPr="006F23E6">
              <w:rPr>
                <w:szCs w:val="18"/>
              </w:rPr>
              <w:t xml:space="preserve">your own values and attitude influence </w:t>
            </w:r>
            <w:r>
              <w:rPr>
                <w:szCs w:val="18"/>
              </w:rPr>
              <w:t>your understanding of the situation</w:t>
            </w:r>
          </w:p>
          <w:p w:rsidR="006F23E6" w:rsidRDefault="006F23E6" w:rsidP="0092654E">
            <w:pPr>
              <w:pStyle w:val="ListParagraph"/>
              <w:numPr>
                <w:ilvl w:val="0"/>
                <w:numId w:val="21"/>
              </w:numPr>
              <w:autoSpaceDE w:val="0"/>
              <w:autoSpaceDN w:val="0"/>
              <w:adjustRightInd w:val="0"/>
              <w:rPr>
                <w:szCs w:val="18"/>
              </w:rPr>
            </w:pPr>
            <w:r>
              <w:rPr>
                <w:szCs w:val="18"/>
              </w:rPr>
              <w:t>Listen to individuals and allow them time to communicate any preferences and wishes</w:t>
            </w:r>
          </w:p>
          <w:p w:rsidR="006F23E6" w:rsidRDefault="006F23E6" w:rsidP="0092654E">
            <w:pPr>
              <w:pStyle w:val="ListParagraph"/>
              <w:numPr>
                <w:ilvl w:val="0"/>
                <w:numId w:val="21"/>
              </w:numPr>
              <w:autoSpaceDE w:val="0"/>
              <w:autoSpaceDN w:val="0"/>
              <w:adjustRightInd w:val="0"/>
              <w:rPr>
                <w:szCs w:val="18"/>
              </w:rPr>
            </w:pPr>
            <w:r>
              <w:rPr>
                <w:szCs w:val="18"/>
              </w:rPr>
              <w:t>Show an awareness of the Making Safeguarding Personal agenda</w:t>
            </w:r>
          </w:p>
          <w:p w:rsidR="008E7494" w:rsidRDefault="008E7494" w:rsidP="008E7494">
            <w:pPr>
              <w:autoSpaceDE w:val="0"/>
              <w:autoSpaceDN w:val="0"/>
              <w:adjustRightInd w:val="0"/>
              <w:rPr>
                <w:szCs w:val="18"/>
              </w:rPr>
            </w:pPr>
          </w:p>
          <w:p w:rsidR="008E7494" w:rsidRDefault="008E7494" w:rsidP="008E7494">
            <w:pPr>
              <w:autoSpaceDE w:val="0"/>
              <w:autoSpaceDN w:val="0"/>
              <w:adjustRightInd w:val="0"/>
              <w:rPr>
                <w:szCs w:val="18"/>
              </w:rPr>
            </w:pPr>
          </w:p>
          <w:p w:rsidR="008E7494" w:rsidRPr="008E7494" w:rsidRDefault="008E7494" w:rsidP="008E7494">
            <w:pPr>
              <w:autoSpaceDE w:val="0"/>
              <w:autoSpaceDN w:val="0"/>
              <w:adjustRightInd w:val="0"/>
              <w:rPr>
                <w:szCs w:val="18"/>
              </w:rPr>
            </w:pPr>
          </w:p>
          <w:p w:rsidR="00BF3D4F" w:rsidRPr="00CA1E90" w:rsidRDefault="00BF3D4F" w:rsidP="00BF3D4F">
            <w:pPr>
              <w:pStyle w:val="ListParagraph"/>
              <w:autoSpaceDE w:val="0"/>
              <w:autoSpaceDN w:val="0"/>
              <w:adjustRightInd w:val="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r>
      <w:tr w:rsidR="00520BCC" w:rsidTr="000A49A1">
        <w:trPr>
          <w:trHeight w:hRule="exact" w:val="6991"/>
        </w:trPr>
        <w:tc>
          <w:tcPr>
            <w:tcW w:w="3686" w:type="dxa"/>
            <w:tcBorders>
              <w:top w:val="single" w:sz="4" w:space="0" w:color="000000"/>
              <w:left w:val="single" w:sz="4" w:space="0" w:color="000000"/>
              <w:bottom w:val="single" w:sz="4" w:space="0" w:color="auto"/>
              <w:right w:val="single" w:sz="4" w:space="0" w:color="000000"/>
            </w:tcBorders>
            <w:shd w:val="clear" w:color="auto" w:fill="DDD9C3" w:themeFill="background2" w:themeFillShade="E6"/>
          </w:tcPr>
          <w:p w:rsidR="00520BCC" w:rsidRPr="00BF3D4F" w:rsidRDefault="00520BCC" w:rsidP="001F12A4">
            <w:pPr>
              <w:pStyle w:val="ListParagraph"/>
              <w:widowControl w:val="0"/>
              <w:tabs>
                <w:tab w:val="left" w:pos="262"/>
                <w:tab w:val="left" w:pos="427"/>
              </w:tabs>
              <w:autoSpaceDE w:val="0"/>
              <w:autoSpaceDN w:val="0"/>
              <w:adjustRightInd w:val="0"/>
              <w:spacing w:before="19" w:line="200" w:lineRule="exact"/>
              <w:rPr>
                <w:b/>
                <w:sz w:val="24"/>
                <w:szCs w:val="24"/>
              </w:rPr>
            </w:pPr>
          </w:p>
          <w:p w:rsidR="00520BCC" w:rsidRPr="00BF3D4F" w:rsidRDefault="00520BCC" w:rsidP="0049457E">
            <w:pPr>
              <w:pStyle w:val="ListParagraph"/>
              <w:widowControl w:val="0"/>
              <w:numPr>
                <w:ilvl w:val="0"/>
                <w:numId w:val="9"/>
              </w:numPr>
              <w:tabs>
                <w:tab w:val="left" w:pos="262"/>
                <w:tab w:val="left" w:pos="427"/>
              </w:tabs>
              <w:autoSpaceDE w:val="0"/>
              <w:autoSpaceDN w:val="0"/>
              <w:adjustRightInd w:val="0"/>
              <w:rPr>
                <w:b/>
                <w:sz w:val="24"/>
                <w:szCs w:val="24"/>
              </w:rPr>
            </w:pPr>
            <w:r w:rsidRPr="00BF3D4F">
              <w:rPr>
                <w:rFonts w:cs="Arial"/>
                <w:b/>
                <w:sz w:val="24"/>
                <w:szCs w:val="24"/>
              </w:rPr>
              <w:t>Have</w:t>
            </w:r>
            <w:r w:rsidRPr="00BF3D4F">
              <w:rPr>
                <w:rFonts w:cs="Arial"/>
                <w:b/>
                <w:spacing w:val="16"/>
                <w:sz w:val="24"/>
                <w:szCs w:val="24"/>
              </w:rPr>
              <w:t xml:space="preserve"> </w:t>
            </w:r>
            <w:r w:rsidRPr="00BF3D4F">
              <w:rPr>
                <w:rFonts w:cs="Arial"/>
                <w:b/>
                <w:w w:val="101"/>
                <w:sz w:val="24"/>
                <w:szCs w:val="24"/>
              </w:rPr>
              <w:t>kno</w:t>
            </w:r>
            <w:r w:rsidRPr="00BF3D4F">
              <w:rPr>
                <w:rFonts w:cs="Arial"/>
                <w:b/>
                <w:spacing w:val="6"/>
                <w:w w:val="101"/>
                <w:sz w:val="24"/>
                <w:szCs w:val="24"/>
              </w:rPr>
              <w:t>w</w:t>
            </w:r>
            <w:r w:rsidRPr="00BF3D4F">
              <w:rPr>
                <w:rFonts w:cs="Arial"/>
                <w:b/>
                <w:w w:val="101"/>
                <w:sz w:val="24"/>
                <w:szCs w:val="24"/>
              </w:rPr>
              <w:t>ledge</w:t>
            </w:r>
            <w:r w:rsidR="008E7AC8" w:rsidRPr="00BF3D4F">
              <w:rPr>
                <w:rFonts w:cs="Arial"/>
                <w:b/>
                <w:w w:val="101"/>
                <w:sz w:val="24"/>
                <w:szCs w:val="24"/>
              </w:rPr>
              <w:t xml:space="preserve"> </w:t>
            </w:r>
            <w:r w:rsidRPr="00BF3D4F">
              <w:rPr>
                <w:rFonts w:cs="Arial"/>
                <w:b/>
                <w:sz w:val="24"/>
                <w:szCs w:val="24"/>
              </w:rPr>
              <w:t>of</w:t>
            </w:r>
            <w:r w:rsidRPr="00BF3D4F">
              <w:rPr>
                <w:rFonts w:cs="Arial"/>
                <w:b/>
                <w:spacing w:val="14"/>
                <w:sz w:val="24"/>
                <w:szCs w:val="24"/>
              </w:rPr>
              <w:t xml:space="preserve"> </w:t>
            </w:r>
            <w:r w:rsidR="0049457E">
              <w:rPr>
                <w:rFonts w:cs="Arial"/>
                <w:b/>
                <w:spacing w:val="14"/>
                <w:sz w:val="24"/>
                <w:szCs w:val="24"/>
              </w:rPr>
              <w:t>Safeguarding in relation to the Care Act 2014 and other policy &amp; procedures and legislation that supports Safeguarding Adults work</w:t>
            </w:r>
          </w:p>
        </w:tc>
        <w:tc>
          <w:tcPr>
            <w:tcW w:w="6662" w:type="dxa"/>
            <w:gridSpan w:val="2"/>
            <w:tcBorders>
              <w:top w:val="single" w:sz="4" w:space="0" w:color="000000"/>
              <w:left w:val="single" w:sz="4" w:space="0" w:color="000000"/>
              <w:bottom w:val="single" w:sz="4" w:space="0" w:color="auto"/>
              <w:right w:val="single" w:sz="4" w:space="0" w:color="000000"/>
            </w:tcBorders>
          </w:tcPr>
          <w:p w:rsidR="0092654E" w:rsidRDefault="0092654E" w:rsidP="0092654E">
            <w:pPr>
              <w:pStyle w:val="ListParagraph"/>
              <w:numPr>
                <w:ilvl w:val="0"/>
                <w:numId w:val="22"/>
              </w:numPr>
              <w:autoSpaceDE w:val="0"/>
              <w:autoSpaceDN w:val="0"/>
              <w:adjustRightInd w:val="0"/>
              <w:rPr>
                <w:rFonts w:cs="Arial"/>
              </w:rPr>
            </w:pPr>
            <w:r w:rsidRPr="0092654E">
              <w:rPr>
                <w:rFonts w:cs="Arial"/>
              </w:rPr>
              <w:t xml:space="preserve">Demonstrate knowledge of </w:t>
            </w:r>
            <w:r w:rsidR="006F23E6">
              <w:rPr>
                <w:rFonts w:cs="Arial"/>
              </w:rPr>
              <w:t>the Care Act 2014 and national and local policies/legislation that supports Safeguarding work</w:t>
            </w:r>
            <w:r w:rsidR="00BF3D4F">
              <w:rPr>
                <w:rFonts w:cs="Arial"/>
              </w:rPr>
              <w:t xml:space="preserve"> </w:t>
            </w:r>
            <w:r w:rsidRPr="0092654E">
              <w:rPr>
                <w:rFonts w:cs="Arial"/>
              </w:rPr>
              <w:t xml:space="preserve">e.g. Mental Capacity Act; Deprivation of Liberty Safeguards; Human Rights Act; </w:t>
            </w:r>
            <w:r w:rsidR="006F23E6">
              <w:rPr>
                <w:rFonts w:cs="Arial"/>
              </w:rPr>
              <w:t xml:space="preserve">Essential </w:t>
            </w:r>
            <w:r w:rsidRPr="0092654E">
              <w:rPr>
                <w:rFonts w:cs="Arial"/>
              </w:rPr>
              <w:t xml:space="preserve">standards for registered services; employing agencies policy and procedure. </w:t>
            </w:r>
          </w:p>
          <w:p w:rsidR="00520BCC" w:rsidRPr="007C4D43" w:rsidRDefault="0092654E" w:rsidP="0092654E">
            <w:pPr>
              <w:pStyle w:val="ListParagraph"/>
              <w:numPr>
                <w:ilvl w:val="0"/>
                <w:numId w:val="22"/>
              </w:numPr>
              <w:autoSpaceDE w:val="0"/>
              <w:autoSpaceDN w:val="0"/>
              <w:adjustRightInd w:val="0"/>
              <w:rPr>
                <w:sz w:val="18"/>
                <w:szCs w:val="18"/>
              </w:rPr>
            </w:pPr>
            <w:r w:rsidRPr="0092654E">
              <w:rPr>
                <w:rFonts w:cs="Arial"/>
              </w:rPr>
              <w:t>Understand how to ‘whistle blow’ using related policies and</w:t>
            </w:r>
            <w:r>
              <w:rPr>
                <w:rFonts w:cs="Arial"/>
              </w:rPr>
              <w:t xml:space="preserve"> procedures – understand Duty of </w:t>
            </w:r>
            <w:r w:rsidR="00BF3D4F">
              <w:rPr>
                <w:rFonts w:cs="Arial"/>
              </w:rPr>
              <w:t>Candour</w:t>
            </w:r>
            <w:r>
              <w:rPr>
                <w:rFonts w:cs="Arial"/>
              </w:rPr>
              <w:t>.</w:t>
            </w:r>
          </w:p>
          <w:p w:rsidR="007C4D43" w:rsidRPr="007C4D43" w:rsidRDefault="007C4D43" w:rsidP="007C4D43">
            <w:pPr>
              <w:autoSpaceDE w:val="0"/>
              <w:autoSpaceDN w:val="0"/>
              <w:adjustRightInd w:val="0"/>
              <w:rPr>
                <w:sz w:val="18"/>
                <w:szCs w:val="18"/>
              </w:rPr>
            </w:pPr>
          </w:p>
          <w:p w:rsidR="0092654E" w:rsidRDefault="0092654E" w:rsidP="0092654E">
            <w:pPr>
              <w:pStyle w:val="ListParagraph"/>
              <w:autoSpaceDE w:val="0"/>
              <w:autoSpaceDN w:val="0"/>
              <w:adjustRightInd w:val="0"/>
              <w:rPr>
                <w:sz w:val="18"/>
                <w:szCs w:val="18"/>
              </w:rPr>
            </w:pPr>
          </w:p>
          <w:p w:rsidR="008E7494" w:rsidRDefault="008E7494" w:rsidP="0092654E">
            <w:pPr>
              <w:pStyle w:val="ListParagraph"/>
              <w:autoSpaceDE w:val="0"/>
              <w:autoSpaceDN w:val="0"/>
              <w:adjustRightInd w:val="0"/>
              <w:rPr>
                <w:sz w:val="18"/>
                <w:szCs w:val="18"/>
              </w:rPr>
            </w:pPr>
          </w:p>
          <w:p w:rsidR="008E7494" w:rsidRDefault="008E7494" w:rsidP="0092654E">
            <w:pPr>
              <w:pStyle w:val="ListParagraph"/>
              <w:autoSpaceDE w:val="0"/>
              <w:autoSpaceDN w:val="0"/>
              <w:adjustRightInd w:val="0"/>
              <w:rPr>
                <w:sz w:val="18"/>
                <w:szCs w:val="18"/>
              </w:rPr>
            </w:pPr>
          </w:p>
          <w:p w:rsidR="008E7494" w:rsidRPr="007C4D43" w:rsidRDefault="008E7494" w:rsidP="007C4D43">
            <w:pPr>
              <w:autoSpaceDE w:val="0"/>
              <w:autoSpaceDN w:val="0"/>
              <w:adjustRightInd w:val="0"/>
              <w:rPr>
                <w:sz w:val="18"/>
                <w:szCs w:val="18"/>
              </w:rPr>
            </w:pPr>
          </w:p>
        </w:tc>
        <w:tc>
          <w:tcPr>
            <w:tcW w:w="1418" w:type="dxa"/>
            <w:tcBorders>
              <w:top w:val="single" w:sz="4" w:space="0" w:color="000000"/>
              <w:left w:val="single" w:sz="4" w:space="0" w:color="000000"/>
              <w:bottom w:val="single" w:sz="4" w:space="0" w:color="auto"/>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auto"/>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520BCC" w:rsidRPr="00CA1E90" w:rsidRDefault="00520BCC" w:rsidP="00520BCC">
            <w:pPr>
              <w:widowControl w:val="0"/>
              <w:tabs>
                <w:tab w:val="left" w:pos="262"/>
                <w:tab w:val="left" w:pos="427"/>
              </w:tabs>
              <w:autoSpaceDE w:val="0"/>
              <w:autoSpaceDN w:val="0"/>
              <w:adjustRightInd w:val="0"/>
              <w:rPr>
                <w:sz w:val="18"/>
                <w:szCs w:val="18"/>
              </w:rPr>
            </w:pPr>
          </w:p>
        </w:tc>
      </w:tr>
      <w:tr w:rsidR="00CA1E90" w:rsidRPr="00BC5C86" w:rsidTr="008E7494">
        <w:trPr>
          <w:trHeight w:hRule="exact" w:val="726"/>
        </w:trPr>
        <w:tc>
          <w:tcPr>
            <w:tcW w:w="14884"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tcPr>
          <w:p w:rsidR="00CA1E90" w:rsidRPr="00831704" w:rsidRDefault="00831704" w:rsidP="00831704">
            <w:pPr>
              <w:shd w:val="clear" w:color="auto" w:fill="548DD4" w:themeFill="text2" w:themeFillTint="99"/>
              <w:rPr>
                <w:b/>
                <w:color w:val="FFFFFF" w:themeColor="background1"/>
                <w:sz w:val="28"/>
                <w:szCs w:val="28"/>
              </w:rPr>
            </w:pPr>
            <w:r w:rsidRPr="00831704">
              <w:rPr>
                <w:b/>
                <w:color w:val="FFFFFF" w:themeColor="background1"/>
                <w:sz w:val="28"/>
                <w:szCs w:val="28"/>
              </w:rPr>
              <w:t>STAFF GROUP B – LEVEL 2</w:t>
            </w:r>
          </w:p>
          <w:p w:rsidR="00CA1E90" w:rsidRPr="00831704" w:rsidRDefault="00831704" w:rsidP="00CA1E90">
            <w:pPr>
              <w:rPr>
                <w:b/>
                <w:color w:val="FFFFFF" w:themeColor="background1"/>
                <w:sz w:val="24"/>
                <w:szCs w:val="24"/>
              </w:rPr>
            </w:pPr>
            <w:r w:rsidRPr="00831704">
              <w:rPr>
                <w:b/>
                <w:color w:val="FFFFFF" w:themeColor="background1"/>
                <w:sz w:val="24"/>
                <w:szCs w:val="24"/>
              </w:rPr>
              <w:t>Competence in working with people and delivering Safeguarding Services – Safeguarding Practice</w:t>
            </w:r>
          </w:p>
          <w:p w:rsidR="00CA1E90" w:rsidRPr="00BF3D4F" w:rsidRDefault="00CA1E90" w:rsidP="00CA1E90">
            <w:pPr>
              <w:rPr>
                <w:sz w:val="24"/>
                <w:szCs w:val="24"/>
              </w:rPr>
            </w:pPr>
          </w:p>
        </w:tc>
      </w:tr>
      <w:tr w:rsidR="00CA1E90" w:rsidRPr="00A55663" w:rsidTr="008E7494">
        <w:trPr>
          <w:trHeight w:hRule="exact" w:val="702"/>
        </w:trPr>
        <w:tc>
          <w:tcPr>
            <w:tcW w:w="3686" w:type="dxa"/>
            <w:tcBorders>
              <w:top w:val="single" w:sz="4" w:space="0" w:color="auto"/>
              <w:left w:val="single" w:sz="3" w:space="0" w:color="000000"/>
              <w:bottom w:val="single" w:sz="4" w:space="0" w:color="000000"/>
              <w:right w:val="single" w:sz="4" w:space="0" w:color="000000"/>
            </w:tcBorders>
            <w:shd w:val="clear" w:color="auto" w:fill="DDD9C3" w:themeFill="background2" w:themeFillShade="E6"/>
          </w:tcPr>
          <w:p w:rsidR="00CA1E90" w:rsidRPr="00BF3D4F" w:rsidRDefault="00CA1E90" w:rsidP="00CA1E90">
            <w:pPr>
              <w:jc w:val="center"/>
              <w:rPr>
                <w:b/>
                <w:sz w:val="24"/>
                <w:szCs w:val="24"/>
              </w:rPr>
            </w:pPr>
            <w:r w:rsidRPr="00BF3D4F">
              <w:rPr>
                <w:b/>
                <w:w w:val="104"/>
                <w:sz w:val="24"/>
                <w:szCs w:val="24"/>
              </w:rPr>
              <w:t>Competence</w:t>
            </w:r>
          </w:p>
        </w:tc>
        <w:tc>
          <w:tcPr>
            <w:tcW w:w="6662" w:type="dxa"/>
            <w:gridSpan w:val="2"/>
            <w:tcBorders>
              <w:top w:val="single" w:sz="4" w:space="0" w:color="auto"/>
              <w:left w:val="single" w:sz="4" w:space="0" w:color="000000"/>
              <w:bottom w:val="single" w:sz="4" w:space="0" w:color="000000"/>
              <w:right w:val="single" w:sz="4" w:space="0" w:color="000000"/>
            </w:tcBorders>
            <w:shd w:val="clear" w:color="auto" w:fill="DDD9C3" w:themeFill="background2" w:themeFillShade="E6"/>
          </w:tcPr>
          <w:p w:rsidR="00CA1E90" w:rsidRPr="00A55663" w:rsidRDefault="00CA1E90" w:rsidP="00CA1E90">
            <w:pPr>
              <w:jc w:val="center"/>
              <w:rPr>
                <w:b/>
              </w:rPr>
            </w:pPr>
            <w:r w:rsidRPr="00A55663">
              <w:rPr>
                <w:b/>
                <w:bCs/>
              </w:rPr>
              <w:t>Suggested</w:t>
            </w:r>
            <w:r w:rsidRPr="00A55663">
              <w:rPr>
                <w:b/>
                <w:bCs/>
                <w:spacing w:val="44"/>
              </w:rPr>
              <w:t xml:space="preserve"> </w:t>
            </w:r>
            <w:r w:rsidRPr="00A55663">
              <w:rPr>
                <w:b/>
                <w:bCs/>
                <w:spacing w:val="5"/>
              </w:rPr>
              <w:t>e</w:t>
            </w:r>
            <w:r w:rsidRPr="00A55663">
              <w:rPr>
                <w:b/>
                <w:bCs/>
              </w:rPr>
              <w:t>vidence</w:t>
            </w:r>
          </w:p>
        </w:tc>
        <w:tc>
          <w:tcPr>
            <w:tcW w:w="1418" w:type="dxa"/>
            <w:tcBorders>
              <w:top w:val="single" w:sz="4" w:space="0" w:color="auto"/>
              <w:left w:val="single" w:sz="4" w:space="0" w:color="000000"/>
              <w:bottom w:val="single" w:sz="4" w:space="0" w:color="000000"/>
              <w:right w:val="single" w:sz="4" w:space="0" w:color="000000"/>
            </w:tcBorders>
            <w:shd w:val="clear" w:color="auto" w:fill="DDD9C3" w:themeFill="background2" w:themeFillShade="E6"/>
          </w:tcPr>
          <w:p w:rsidR="00CA1E90" w:rsidRPr="00A55663" w:rsidRDefault="00CA1E90" w:rsidP="0075430D">
            <w:pPr>
              <w:jc w:val="center"/>
              <w:rPr>
                <w:b/>
              </w:rPr>
            </w:pPr>
            <w:r w:rsidRPr="00A55663">
              <w:rPr>
                <w:b/>
                <w:w w:val="104"/>
              </w:rPr>
              <w:t xml:space="preserve">Evidence </w:t>
            </w:r>
          </w:p>
        </w:tc>
        <w:tc>
          <w:tcPr>
            <w:tcW w:w="1417" w:type="dxa"/>
            <w:tcBorders>
              <w:top w:val="single" w:sz="4" w:space="0" w:color="auto"/>
              <w:left w:val="single" w:sz="4" w:space="0" w:color="000000"/>
              <w:bottom w:val="single" w:sz="4" w:space="0" w:color="000000"/>
              <w:right w:val="single" w:sz="4" w:space="0" w:color="000000"/>
            </w:tcBorders>
            <w:shd w:val="clear" w:color="auto" w:fill="DDD9C3" w:themeFill="background2" w:themeFillShade="E6"/>
          </w:tcPr>
          <w:p w:rsidR="00CA1E90" w:rsidRPr="00A55663" w:rsidRDefault="00CA1E90" w:rsidP="00CA1E90">
            <w:pPr>
              <w:jc w:val="center"/>
              <w:rPr>
                <w:b/>
              </w:rPr>
            </w:pPr>
            <w:r w:rsidRPr="00A55663">
              <w:rPr>
                <w:b/>
                <w:w w:val="104"/>
              </w:rPr>
              <w:t>Date</w:t>
            </w:r>
          </w:p>
        </w:tc>
        <w:tc>
          <w:tcPr>
            <w:tcW w:w="1701" w:type="dxa"/>
            <w:tcBorders>
              <w:top w:val="single" w:sz="4" w:space="0" w:color="auto"/>
              <w:left w:val="single" w:sz="4" w:space="0" w:color="000000"/>
              <w:bottom w:val="single" w:sz="4" w:space="0" w:color="000000"/>
              <w:right w:val="single" w:sz="4" w:space="0" w:color="000000"/>
            </w:tcBorders>
            <w:shd w:val="clear" w:color="auto" w:fill="DDD9C3" w:themeFill="background2" w:themeFillShade="E6"/>
          </w:tcPr>
          <w:p w:rsidR="00CA1E90" w:rsidRPr="00A55663" w:rsidRDefault="00CA1E90" w:rsidP="00CA1E90">
            <w:pPr>
              <w:jc w:val="center"/>
              <w:rPr>
                <w:b/>
              </w:rPr>
            </w:pPr>
            <w:r w:rsidRPr="00A55663">
              <w:rPr>
                <w:b/>
                <w:w w:val="103"/>
              </w:rPr>
              <w:t>Managers s</w:t>
            </w:r>
            <w:r w:rsidRPr="00A55663">
              <w:rPr>
                <w:b/>
                <w:w w:val="104"/>
              </w:rPr>
              <w:t>ignature</w:t>
            </w:r>
          </w:p>
        </w:tc>
      </w:tr>
      <w:tr w:rsidR="00CA1E90" w:rsidRPr="00EC4E02" w:rsidTr="000A49A1">
        <w:trPr>
          <w:trHeight w:hRule="exact" w:val="4302"/>
        </w:trPr>
        <w:tc>
          <w:tcPr>
            <w:tcW w:w="3686" w:type="dxa"/>
            <w:tcBorders>
              <w:top w:val="single" w:sz="4" w:space="0" w:color="000000"/>
              <w:left w:val="single" w:sz="3" w:space="0" w:color="000000"/>
              <w:bottom w:val="single" w:sz="3" w:space="0" w:color="000000"/>
              <w:right w:val="single" w:sz="4" w:space="0" w:color="000000"/>
            </w:tcBorders>
            <w:shd w:val="clear" w:color="auto" w:fill="DDD9C3" w:themeFill="background2" w:themeFillShade="E6"/>
          </w:tcPr>
          <w:p w:rsidR="00CA1E90" w:rsidRPr="00BF3D4F" w:rsidRDefault="00F44A5C" w:rsidP="00F44A5C">
            <w:pPr>
              <w:pStyle w:val="ListParagraph"/>
              <w:widowControl w:val="0"/>
              <w:numPr>
                <w:ilvl w:val="0"/>
                <w:numId w:val="9"/>
              </w:numPr>
              <w:autoSpaceDE w:val="0"/>
              <w:autoSpaceDN w:val="0"/>
              <w:adjustRightInd w:val="0"/>
              <w:spacing w:line="250" w:lineRule="auto"/>
              <w:ind w:right="101"/>
              <w:rPr>
                <w:b/>
                <w:sz w:val="24"/>
                <w:szCs w:val="24"/>
              </w:rPr>
            </w:pPr>
            <w:r>
              <w:rPr>
                <w:rFonts w:cs="Arial"/>
                <w:b/>
                <w:w w:val="104"/>
                <w:sz w:val="24"/>
                <w:szCs w:val="24"/>
              </w:rPr>
              <w:t>Demonstrate</w:t>
            </w:r>
            <w:r w:rsidR="00CA1E90" w:rsidRPr="00BF3D4F">
              <w:rPr>
                <w:rFonts w:cs="Arial"/>
                <w:b/>
                <w:w w:val="104"/>
                <w:sz w:val="24"/>
                <w:szCs w:val="24"/>
              </w:rPr>
              <w:t xml:space="preserve"> knowledge and skills to contribute </w:t>
            </w:r>
            <w:r>
              <w:rPr>
                <w:rFonts w:cs="Arial"/>
                <w:b/>
                <w:w w:val="104"/>
                <w:sz w:val="24"/>
                <w:szCs w:val="24"/>
              </w:rPr>
              <w:t xml:space="preserve">effectively </w:t>
            </w:r>
            <w:r w:rsidR="00CA1E90" w:rsidRPr="00BF3D4F">
              <w:rPr>
                <w:rFonts w:cs="Arial"/>
                <w:b/>
                <w:w w:val="104"/>
                <w:sz w:val="24"/>
                <w:szCs w:val="24"/>
              </w:rPr>
              <w:t xml:space="preserve">to the </w:t>
            </w:r>
            <w:r>
              <w:rPr>
                <w:rFonts w:cs="Arial"/>
                <w:b/>
                <w:w w:val="104"/>
                <w:sz w:val="24"/>
                <w:szCs w:val="24"/>
              </w:rPr>
              <w:t>S</w:t>
            </w:r>
            <w:r w:rsidR="00CA1E90" w:rsidRPr="00BF3D4F">
              <w:rPr>
                <w:rFonts w:cs="Arial"/>
                <w:b/>
                <w:w w:val="104"/>
                <w:sz w:val="24"/>
                <w:szCs w:val="24"/>
              </w:rPr>
              <w:t>afeguarding process.</w:t>
            </w:r>
          </w:p>
        </w:tc>
        <w:tc>
          <w:tcPr>
            <w:tcW w:w="6662" w:type="dxa"/>
            <w:gridSpan w:val="2"/>
            <w:tcBorders>
              <w:top w:val="single" w:sz="4" w:space="0" w:color="000000"/>
              <w:left w:val="single" w:sz="4" w:space="0" w:color="000000"/>
              <w:bottom w:val="single" w:sz="3" w:space="0" w:color="000000"/>
              <w:right w:val="single" w:sz="4" w:space="0" w:color="000000"/>
            </w:tcBorders>
          </w:tcPr>
          <w:p w:rsidR="0092654E" w:rsidRDefault="00F44A5C" w:rsidP="0092654E">
            <w:pPr>
              <w:pStyle w:val="ListParagraph"/>
              <w:numPr>
                <w:ilvl w:val="0"/>
                <w:numId w:val="23"/>
              </w:numPr>
              <w:autoSpaceDE w:val="0"/>
              <w:autoSpaceDN w:val="0"/>
              <w:adjustRightInd w:val="0"/>
              <w:rPr>
                <w:rFonts w:cs="Arial"/>
              </w:rPr>
            </w:pPr>
            <w:r>
              <w:rPr>
                <w:rFonts w:cs="Arial"/>
              </w:rPr>
              <w:t>Works to the requirements of the Care Act 2014 and l</w:t>
            </w:r>
            <w:r w:rsidR="0092654E" w:rsidRPr="0092654E">
              <w:rPr>
                <w:rFonts w:cs="Arial"/>
              </w:rPr>
              <w:t xml:space="preserve">ocal and national guidance in Safeguarding </w:t>
            </w:r>
          </w:p>
          <w:p w:rsidR="00F44A5C" w:rsidRDefault="0092654E" w:rsidP="00F44A5C">
            <w:pPr>
              <w:pStyle w:val="ListParagraph"/>
              <w:numPr>
                <w:ilvl w:val="0"/>
                <w:numId w:val="23"/>
              </w:numPr>
              <w:autoSpaceDE w:val="0"/>
              <w:autoSpaceDN w:val="0"/>
              <w:adjustRightInd w:val="0"/>
              <w:rPr>
                <w:rFonts w:cs="Arial"/>
              </w:rPr>
            </w:pPr>
            <w:r w:rsidRPr="00F44A5C">
              <w:rPr>
                <w:rFonts w:cs="Arial"/>
              </w:rPr>
              <w:t>Respond to Concerns in a timely mann</w:t>
            </w:r>
            <w:r w:rsidR="00F44A5C">
              <w:rPr>
                <w:rFonts w:cs="Arial"/>
              </w:rPr>
              <w:t>er</w:t>
            </w:r>
          </w:p>
          <w:p w:rsidR="0092654E" w:rsidRDefault="0092654E" w:rsidP="00F44A5C">
            <w:pPr>
              <w:pStyle w:val="ListParagraph"/>
              <w:numPr>
                <w:ilvl w:val="0"/>
                <w:numId w:val="23"/>
              </w:numPr>
              <w:autoSpaceDE w:val="0"/>
              <w:autoSpaceDN w:val="0"/>
              <w:adjustRightInd w:val="0"/>
              <w:rPr>
                <w:rFonts w:cs="Arial"/>
              </w:rPr>
            </w:pPr>
            <w:r w:rsidRPr="00F44A5C">
              <w:rPr>
                <w:rFonts w:cs="Arial"/>
              </w:rPr>
              <w:t>Identify and reduce potential and actual risks after disclosure or an allegation has been made</w:t>
            </w:r>
          </w:p>
          <w:p w:rsidR="006F23E6" w:rsidRPr="00F44A5C" w:rsidRDefault="006F23E6" w:rsidP="00F44A5C">
            <w:pPr>
              <w:pStyle w:val="ListParagraph"/>
              <w:numPr>
                <w:ilvl w:val="0"/>
                <w:numId w:val="23"/>
              </w:numPr>
              <w:autoSpaceDE w:val="0"/>
              <w:autoSpaceDN w:val="0"/>
              <w:adjustRightInd w:val="0"/>
              <w:rPr>
                <w:rFonts w:cs="Arial"/>
              </w:rPr>
            </w:pPr>
            <w:r>
              <w:rPr>
                <w:rFonts w:cs="Arial"/>
              </w:rPr>
              <w:t>Practice effective multi-agency partnerships e.g. your role within a Section 42 enquiry</w:t>
            </w:r>
          </w:p>
          <w:p w:rsidR="006F23E6" w:rsidRDefault="006F23E6" w:rsidP="0092654E">
            <w:pPr>
              <w:pStyle w:val="ListParagraph"/>
              <w:numPr>
                <w:ilvl w:val="0"/>
                <w:numId w:val="23"/>
              </w:numPr>
              <w:autoSpaceDE w:val="0"/>
              <w:autoSpaceDN w:val="0"/>
              <w:adjustRightInd w:val="0"/>
              <w:rPr>
                <w:rFonts w:cs="Arial"/>
              </w:rPr>
            </w:pPr>
            <w:r>
              <w:rPr>
                <w:rFonts w:cs="Arial"/>
              </w:rPr>
              <w:t>Adhere to timescales</w:t>
            </w:r>
          </w:p>
          <w:p w:rsidR="006F23E6" w:rsidRDefault="006F23E6" w:rsidP="0092654E">
            <w:pPr>
              <w:pStyle w:val="ListParagraph"/>
              <w:numPr>
                <w:ilvl w:val="0"/>
                <w:numId w:val="23"/>
              </w:numPr>
              <w:autoSpaceDE w:val="0"/>
              <w:autoSpaceDN w:val="0"/>
              <w:adjustRightInd w:val="0"/>
              <w:rPr>
                <w:rFonts w:cs="Arial"/>
              </w:rPr>
            </w:pPr>
            <w:r>
              <w:rPr>
                <w:rFonts w:cs="Arial"/>
              </w:rPr>
              <w:t>Attend and contribute to enquiries/meetings/information sharing</w:t>
            </w:r>
          </w:p>
          <w:p w:rsidR="0092654E" w:rsidRDefault="0092654E" w:rsidP="0092654E">
            <w:pPr>
              <w:pStyle w:val="ListParagraph"/>
              <w:numPr>
                <w:ilvl w:val="0"/>
                <w:numId w:val="23"/>
              </w:numPr>
              <w:autoSpaceDE w:val="0"/>
              <w:autoSpaceDN w:val="0"/>
              <w:adjustRightInd w:val="0"/>
              <w:rPr>
                <w:rFonts w:cs="Arial"/>
              </w:rPr>
            </w:pPr>
            <w:r w:rsidRPr="0092654E">
              <w:rPr>
                <w:rFonts w:cs="Arial"/>
              </w:rPr>
              <w:t>Develop protective strategies</w:t>
            </w:r>
            <w:r w:rsidR="006F23E6">
              <w:rPr>
                <w:rFonts w:cs="Arial"/>
              </w:rPr>
              <w:t>/risk assessment</w:t>
            </w:r>
            <w:r w:rsidRPr="0092654E">
              <w:rPr>
                <w:rFonts w:cs="Arial"/>
              </w:rPr>
              <w:t xml:space="preserve"> for those that decline services</w:t>
            </w:r>
          </w:p>
          <w:p w:rsidR="006F23E6" w:rsidRDefault="006F23E6" w:rsidP="0092654E">
            <w:pPr>
              <w:pStyle w:val="ListParagraph"/>
              <w:numPr>
                <w:ilvl w:val="0"/>
                <w:numId w:val="23"/>
              </w:numPr>
              <w:autoSpaceDE w:val="0"/>
              <w:autoSpaceDN w:val="0"/>
              <w:adjustRightInd w:val="0"/>
              <w:rPr>
                <w:rFonts w:cs="Arial"/>
              </w:rPr>
            </w:pPr>
            <w:r>
              <w:rPr>
                <w:rFonts w:cs="Arial"/>
              </w:rPr>
              <w:t>Have a working knowledge of all categories of abuse as defined in the Care Act 2014</w:t>
            </w:r>
          </w:p>
          <w:p w:rsidR="00CA1E90" w:rsidRPr="00CA1E90" w:rsidRDefault="0092654E" w:rsidP="0092654E">
            <w:pPr>
              <w:pStyle w:val="ListParagraph"/>
              <w:numPr>
                <w:ilvl w:val="0"/>
                <w:numId w:val="23"/>
              </w:numPr>
              <w:autoSpaceDE w:val="0"/>
              <w:autoSpaceDN w:val="0"/>
              <w:adjustRightInd w:val="0"/>
              <w:rPr>
                <w:sz w:val="18"/>
                <w:szCs w:val="18"/>
              </w:rPr>
            </w:pPr>
            <w:r w:rsidRPr="0092654E">
              <w:rPr>
                <w:rFonts w:cs="Arial"/>
              </w:rPr>
              <w:t>Has awareness of and confidence to use ‘Whistleblowing’</w:t>
            </w:r>
            <w:r>
              <w:rPr>
                <w:rFonts w:cs="Arial"/>
              </w:rPr>
              <w:t xml:space="preserve"> </w:t>
            </w:r>
            <w:r w:rsidRPr="0092654E">
              <w:rPr>
                <w:rFonts w:cs="Arial"/>
              </w:rPr>
              <w:t>policy and procedures when required</w:t>
            </w:r>
            <w:r w:rsidR="00BF3D4F">
              <w:rPr>
                <w:rFonts w:cs="Arial"/>
              </w:rPr>
              <w:t>.</w:t>
            </w:r>
          </w:p>
        </w:tc>
        <w:tc>
          <w:tcPr>
            <w:tcW w:w="1418" w:type="dxa"/>
            <w:tcBorders>
              <w:top w:val="single" w:sz="4" w:space="0" w:color="000000"/>
              <w:left w:val="single" w:sz="4" w:space="0" w:color="000000"/>
              <w:bottom w:val="single" w:sz="3"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3"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3"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r>
      <w:tr w:rsidR="00CA1E90" w:rsidRPr="00EC4E02" w:rsidTr="007C4D43">
        <w:trPr>
          <w:trHeight w:hRule="exact" w:val="9686"/>
        </w:trPr>
        <w:tc>
          <w:tcPr>
            <w:tcW w:w="3686" w:type="dxa"/>
            <w:tcBorders>
              <w:top w:val="single" w:sz="3" w:space="0" w:color="000000"/>
              <w:left w:val="single" w:sz="3" w:space="0" w:color="000000"/>
              <w:bottom w:val="single" w:sz="3" w:space="0" w:color="000000"/>
              <w:right w:val="single" w:sz="4" w:space="0" w:color="000000"/>
            </w:tcBorders>
            <w:shd w:val="clear" w:color="auto" w:fill="DDD9C3" w:themeFill="background2" w:themeFillShade="E6"/>
          </w:tcPr>
          <w:p w:rsidR="00CA1E90" w:rsidRPr="00CA1E90" w:rsidRDefault="00CA1E90" w:rsidP="00CA1E90">
            <w:pPr>
              <w:widowControl w:val="0"/>
              <w:autoSpaceDE w:val="0"/>
              <w:autoSpaceDN w:val="0"/>
              <w:adjustRightInd w:val="0"/>
              <w:spacing w:before="19" w:line="200" w:lineRule="exact"/>
              <w:rPr>
                <w:sz w:val="18"/>
                <w:szCs w:val="18"/>
              </w:rPr>
            </w:pPr>
          </w:p>
          <w:p w:rsidR="00CA1E90" w:rsidRPr="00BF3D4F" w:rsidRDefault="006F23E6" w:rsidP="00BF3D4F">
            <w:pPr>
              <w:pStyle w:val="ListParagraph"/>
              <w:numPr>
                <w:ilvl w:val="0"/>
                <w:numId w:val="9"/>
              </w:numPr>
              <w:autoSpaceDE w:val="0"/>
              <w:autoSpaceDN w:val="0"/>
              <w:adjustRightInd w:val="0"/>
              <w:rPr>
                <w:b/>
                <w:sz w:val="24"/>
                <w:szCs w:val="24"/>
              </w:rPr>
            </w:pPr>
            <w:r>
              <w:rPr>
                <w:rFonts w:cs="Arial"/>
                <w:b/>
                <w:bCs/>
                <w:sz w:val="24"/>
                <w:szCs w:val="24"/>
              </w:rPr>
              <w:t>Awareness and application of the requirements of the Care Act 2014, with a focus on Safeguarding, as well as a range of local policies and legislation when undertaking Safeguarding work</w:t>
            </w:r>
          </w:p>
        </w:tc>
        <w:tc>
          <w:tcPr>
            <w:tcW w:w="6662" w:type="dxa"/>
            <w:gridSpan w:val="2"/>
            <w:tcBorders>
              <w:top w:val="single" w:sz="3" w:space="0" w:color="000000"/>
              <w:left w:val="single" w:sz="4" w:space="0" w:color="000000"/>
              <w:bottom w:val="single" w:sz="3" w:space="0" w:color="000000"/>
              <w:right w:val="single" w:sz="4" w:space="0" w:color="000000"/>
            </w:tcBorders>
          </w:tcPr>
          <w:p w:rsidR="00DA17DF" w:rsidRDefault="00DA17DF" w:rsidP="00BF3D4F">
            <w:pPr>
              <w:pStyle w:val="ListParagraph"/>
              <w:numPr>
                <w:ilvl w:val="0"/>
                <w:numId w:val="10"/>
              </w:numPr>
              <w:autoSpaceDE w:val="0"/>
              <w:autoSpaceDN w:val="0"/>
              <w:adjustRightInd w:val="0"/>
              <w:rPr>
                <w:rFonts w:eastAsia="SymbolMT" w:cs="Arial"/>
              </w:rPr>
            </w:pPr>
            <w:r>
              <w:rPr>
                <w:rFonts w:eastAsia="SymbolMT" w:cs="Arial"/>
              </w:rPr>
              <w:t>Show an understanding of when a concern becomes a section 42 enquiry and the importance of information sharing</w:t>
            </w:r>
          </w:p>
          <w:p w:rsidR="00DA17DF" w:rsidRDefault="00DA17DF" w:rsidP="00BF3D4F">
            <w:pPr>
              <w:pStyle w:val="ListParagraph"/>
              <w:numPr>
                <w:ilvl w:val="0"/>
                <w:numId w:val="10"/>
              </w:numPr>
              <w:autoSpaceDE w:val="0"/>
              <w:autoSpaceDN w:val="0"/>
              <w:adjustRightInd w:val="0"/>
              <w:rPr>
                <w:rFonts w:eastAsia="SymbolMT" w:cs="Arial"/>
              </w:rPr>
            </w:pPr>
            <w:r>
              <w:rPr>
                <w:rFonts w:eastAsia="SymbolMT" w:cs="Arial"/>
              </w:rPr>
              <w:t>Show an understanding of the Making Safeguarding Personal (MSP) agenda</w:t>
            </w:r>
          </w:p>
          <w:p w:rsidR="00DA17DF" w:rsidRDefault="00DA17DF" w:rsidP="00BF3D4F">
            <w:pPr>
              <w:pStyle w:val="ListParagraph"/>
              <w:numPr>
                <w:ilvl w:val="0"/>
                <w:numId w:val="10"/>
              </w:numPr>
              <w:autoSpaceDE w:val="0"/>
              <w:autoSpaceDN w:val="0"/>
              <w:adjustRightInd w:val="0"/>
              <w:rPr>
                <w:rFonts w:eastAsia="SymbolMT" w:cs="Arial"/>
              </w:rPr>
            </w:pPr>
            <w:r>
              <w:rPr>
                <w:rFonts w:eastAsia="SymbolMT" w:cs="Arial"/>
              </w:rPr>
              <w:t>Show and apply a working knowledge of the 6 safeguarding principles under the Care Act 2014</w:t>
            </w:r>
          </w:p>
          <w:p w:rsidR="00DA17DF" w:rsidRDefault="00DA17DF" w:rsidP="00BF3D4F">
            <w:pPr>
              <w:pStyle w:val="ListParagraph"/>
              <w:numPr>
                <w:ilvl w:val="0"/>
                <w:numId w:val="10"/>
              </w:numPr>
              <w:autoSpaceDE w:val="0"/>
              <w:autoSpaceDN w:val="0"/>
              <w:adjustRightInd w:val="0"/>
              <w:rPr>
                <w:rFonts w:eastAsia="SymbolMT" w:cs="Arial"/>
              </w:rPr>
            </w:pPr>
            <w:r>
              <w:rPr>
                <w:rFonts w:eastAsia="SymbolMT" w:cs="Arial"/>
              </w:rPr>
              <w:t>Describe the purpose of a large scale enquiry</w:t>
            </w:r>
          </w:p>
          <w:p w:rsidR="00BF3D4F" w:rsidRPr="00610C77" w:rsidRDefault="00BF3D4F" w:rsidP="00BF3D4F">
            <w:pPr>
              <w:pStyle w:val="ListParagraph"/>
              <w:numPr>
                <w:ilvl w:val="0"/>
                <w:numId w:val="10"/>
              </w:numPr>
              <w:autoSpaceDE w:val="0"/>
              <w:autoSpaceDN w:val="0"/>
              <w:adjustRightInd w:val="0"/>
              <w:rPr>
                <w:rFonts w:eastAsia="SymbolMT" w:cs="Arial"/>
              </w:rPr>
            </w:pPr>
            <w:r w:rsidRPr="00610C77">
              <w:rPr>
                <w:rFonts w:eastAsia="SymbolMT" w:cs="Arial"/>
              </w:rPr>
              <w:t xml:space="preserve">Describe the purpose of a strategy meeting/discussion and how to contribute to this and any subsequent </w:t>
            </w:r>
            <w:r w:rsidR="00DA17DF">
              <w:rPr>
                <w:rFonts w:eastAsia="SymbolMT" w:cs="Arial"/>
              </w:rPr>
              <w:t>enquiry</w:t>
            </w:r>
            <w:r w:rsidRPr="00610C77">
              <w:rPr>
                <w:rFonts w:eastAsia="SymbolMT" w:cs="Arial"/>
              </w:rPr>
              <w:t xml:space="preserve"> plan. </w:t>
            </w:r>
          </w:p>
          <w:p w:rsidR="00DA17DF" w:rsidRDefault="00BF3D4F" w:rsidP="00BF3D4F">
            <w:pPr>
              <w:pStyle w:val="ListParagraph"/>
              <w:numPr>
                <w:ilvl w:val="0"/>
                <w:numId w:val="10"/>
              </w:numPr>
              <w:autoSpaceDE w:val="0"/>
              <w:autoSpaceDN w:val="0"/>
              <w:adjustRightInd w:val="0"/>
              <w:rPr>
                <w:rFonts w:eastAsia="SymbolMT" w:cs="Arial"/>
              </w:rPr>
            </w:pPr>
            <w:r w:rsidRPr="00DA17DF">
              <w:rPr>
                <w:rFonts w:eastAsia="SymbolMT" w:cs="Arial"/>
              </w:rPr>
              <w:t>Describe the purpose of a safeguarding case conference</w:t>
            </w:r>
            <w:r w:rsidR="00DA17DF" w:rsidRPr="00DA17DF">
              <w:rPr>
                <w:rFonts w:eastAsia="SymbolMT" w:cs="Arial"/>
              </w:rPr>
              <w:t xml:space="preserve"> or outcomes meeting</w:t>
            </w:r>
            <w:r w:rsidRPr="00DA17DF">
              <w:rPr>
                <w:rFonts w:eastAsia="SymbolMT" w:cs="Arial"/>
              </w:rPr>
              <w:t xml:space="preserve"> and how to contribute to this </w:t>
            </w:r>
          </w:p>
          <w:p w:rsidR="00115D75" w:rsidRDefault="00BF3D4F" w:rsidP="00115D75">
            <w:pPr>
              <w:pStyle w:val="ListParagraph"/>
              <w:numPr>
                <w:ilvl w:val="0"/>
                <w:numId w:val="10"/>
              </w:numPr>
              <w:autoSpaceDE w:val="0"/>
              <w:autoSpaceDN w:val="0"/>
              <w:adjustRightInd w:val="0"/>
              <w:rPr>
                <w:rFonts w:eastAsia="SymbolMT" w:cs="Arial"/>
              </w:rPr>
            </w:pPr>
            <w:r w:rsidRPr="00DA17DF">
              <w:rPr>
                <w:rFonts w:eastAsia="SymbolMT" w:cs="Arial"/>
              </w:rPr>
              <w:t xml:space="preserve">Use of </w:t>
            </w:r>
            <w:r w:rsidR="00DA17DF">
              <w:rPr>
                <w:rFonts w:eastAsia="SymbolMT" w:cs="Arial"/>
              </w:rPr>
              <w:t xml:space="preserve">own agencies appropriate </w:t>
            </w:r>
            <w:r w:rsidRPr="00DA17DF">
              <w:rPr>
                <w:rFonts w:eastAsia="SymbolMT" w:cs="Arial"/>
              </w:rPr>
              <w:t>forms and recording systems.</w:t>
            </w:r>
          </w:p>
          <w:p w:rsidR="00115D75" w:rsidRDefault="00115D75" w:rsidP="00115D75">
            <w:pPr>
              <w:pStyle w:val="ListParagraph"/>
              <w:numPr>
                <w:ilvl w:val="0"/>
                <w:numId w:val="10"/>
              </w:numPr>
              <w:autoSpaceDE w:val="0"/>
              <w:autoSpaceDN w:val="0"/>
              <w:adjustRightInd w:val="0"/>
              <w:rPr>
                <w:rFonts w:eastAsia="SymbolMT" w:cs="Arial"/>
              </w:rPr>
            </w:pPr>
            <w:r>
              <w:rPr>
                <w:rFonts w:eastAsia="SymbolMT" w:cs="Arial"/>
              </w:rPr>
              <w:t xml:space="preserve">Know what legislation/policy </w:t>
            </w:r>
            <w:r w:rsidR="00832504">
              <w:rPr>
                <w:rFonts w:eastAsia="SymbolMT" w:cs="Arial"/>
              </w:rPr>
              <w:t>informed</w:t>
            </w:r>
            <w:r>
              <w:rPr>
                <w:rFonts w:eastAsia="SymbolMT" w:cs="Arial"/>
              </w:rPr>
              <w:t xml:space="preserve"> a specific piece of work and why including but not limited to;</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Mental Capacity Act (Section 44)</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Deprivation of Liberty Safeguards (DOLS)</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Human Rights Act 1998</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Sexual Offences Act 2003</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Police and Criminal Evidence Act 1984</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Fraud Act 2006 (Section 4)</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Health and Social Care Act 2008</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Court of Protection MCA (Section 15)</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Disclosure and Barring Service</w:t>
            </w:r>
          </w:p>
          <w:p w:rsidR="00115D75" w:rsidRDefault="00115D75" w:rsidP="00115D75">
            <w:pPr>
              <w:pStyle w:val="ListParagraph"/>
              <w:numPr>
                <w:ilvl w:val="1"/>
                <w:numId w:val="10"/>
              </w:numPr>
              <w:autoSpaceDE w:val="0"/>
              <w:autoSpaceDN w:val="0"/>
              <w:adjustRightInd w:val="0"/>
              <w:rPr>
                <w:rFonts w:eastAsia="SymbolMT" w:cs="Arial"/>
              </w:rPr>
            </w:pPr>
            <w:r>
              <w:rPr>
                <w:rFonts w:eastAsia="SymbolMT" w:cs="Arial"/>
              </w:rPr>
              <w:t>Multi-Agency Public Protection Arrangements (MAPPA)</w:t>
            </w:r>
          </w:p>
          <w:p w:rsidR="00115D75" w:rsidRPr="00610C77" w:rsidRDefault="00115D75" w:rsidP="00115D75">
            <w:pPr>
              <w:pStyle w:val="ListParagraph"/>
              <w:numPr>
                <w:ilvl w:val="1"/>
                <w:numId w:val="10"/>
              </w:numPr>
              <w:autoSpaceDE w:val="0"/>
              <w:autoSpaceDN w:val="0"/>
              <w:adjustRightInd w:val="0"/>
              <w:rPr>
                <w:rFonts w:eastAsia="SymbolMT" w:cs="Arial"/>
              </w:rPr>
            </w:pPr>
            <w:r>
              <w:rPr>
                <w:rFonts w:eastAsia="SymbolMT" w:cs="Arial"/>
              </w:rPr>
              <w:t>Multi-Agency Risk Assessment Conference (MARAC)</w:t>
            </w:r>
          </w:p>
          <w:p w:rsidR="00CA1E90" w:rsidRPr="00610C77" w:rsidRDefault="00115D75" w:rsidP="00610C77">
            <w:pPr>
              <w:pStyle w:val="ListParagraph"/>
              <w:numPr>
                <w:ilvl w:val="0"/>
                <w:numId w:val="10"/>
              </w:numPr>
              <w:autoSpaceDE w:val="0"/>
              <w:autoSpaceDN w:val="0"/>
              <w:adjustRightInd w:val="0"/>
              <w:rPr>
                <w:rFonts w:eastAsia="SymbolMT" w:cs="Arial"/>
              </w:rPr>
            </w:pPr>
            <w:r>
              <w:rPr>
                <w:rFonts w:eastAsia="SymbolMT" w:cs="Arial"/>
              </w:rPr>
              <w:t>Be aware and challenge if necessary organisational cultures that may lead to poor/unlawful practice in Safeguarding</w:t>
            </w:r>
          </w:p>
        </w:tc>
        <w:tc>
          <w:tcPr>
            <w:tcW w:w="1418" w:type="dxa"/>
            <w:tcBorders>
              <w:top w:val="single" w:sz="3" w:space="0" w:color="000000"/>
              <w:left w:val="single" w:sz="4" w:space="0" w:color="000000"/>
              <w:bottom w:val="single" w:sz="3"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c>
          <w:tcPr>
            <w:tcW w:w="1417" w:type="dxa"/>
            <w:tcBorders>
              <w:top w:val="single" w:sz="3" w:space="0" w:color="000000"/>
              <w:left w:val="single" w:sz="4" w:space="0" w:color="000000"/>
              <w:bottom w:val="single" w:sz="3"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c>
          <w:tcPr>
            <w:tcW w:w="1701" w:type="dxa"/>
            <w:tcBorders>
              <w:top w:val="single" w:sz="3" w:space="0" w:color="000000"/>
              <w:left w:val="single" w:sz="4" w:space="0" w:color="000000"/>
              <w:bottom w:val="single" w:sz="3"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r>
      <w:tr w:rsidR="00CA1E90" w:rsidRPr="00EC4E02" w:rsidTr="007C4D43">
        <w:trPr>
          <w:trHeight w:hRule="exact" w:val="7988"/>
        </w:trPr>
        <w:tc>
          <w:tcPr>
            <w:tcW w:w="3686" w:type="dxa"/>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1F12A4" w:rsidRPr="00BF3D4F" w:rsidRDefault="001F12A4" w:rsidP="001F12A4">
            <w:pPr>
              <w:pStyle w:val="ListParagraph"/>
              <w:widowControl w:val="0"/>
              <w:autoSpaceDE w:val="0"/>
              <w:autoSpaceDN w:val="0"/>
              <w:adjustRightInd w:val="0"/>
              <w:spacing w:before="19" w:line="200" w:lineRule="exact"/>
              <w:rPr>
                <w:b/>
                <w:sz w:val="24"/>
                <w:szCs w:val="24"/>
              </w:rPr>
            </w:pPr>
          </w:p>
          <w:p w:rsidR="00BF3D4F" w:rsidRPr="00BF3D4F" w:rsidRDefault="00BF3D4F" w:rsidP="00BF3D4F">
            <w:pPr>
              <w:widowControl w:val="0"/>
              <w:autoSpaceDE w:val="0"/>
              <w:autoSpaceDN w:val="0"/>
              <w:adjustRightInd w:val="0"/>
              <w:spacing w:before="19" w:line="200" w:lineRule="exact"/>
              <w:rPr>
                <w:b/>
                <w:sz w:val="24"/>
                <w:szCs w:val="24"/>
              </w:rPr>
            </w:pPr>
          </w:p>
          <w:p w:rsidR="00CA1E90" w:rsidRPr="00BF3D4F" w:rsidRDefault="00BF3D4F" w:rsidP="00115D75">
            <w:pPr>
              <w:pStyle w:val="ListParagraph"/>
              <w:numPr>
                <w:ilvl w:val="0"/>
                <w:numId w:val="9"/>
              </w:numPr>
              <w:autoSpaceDE w:val="0"/>
              <w:autoSpaceDN w:val="0"/>
              <w:adjustRightInd w:val="0"/>
              <w:rPr>
                <w:rFonts w:cs="Arial"/>
                <w:b/>
                <w:bCs/>
                <w:sz w:val="24"/>
                <w:szCs w:val="24"/>
              </w:rPr>
            </w:pPr>
            <w:r w:rsidRPr="00610C77">
              <w:rPr>
                <w:rFonts w:cs="Arial"/>
                <w:b/>
                <w:bCs/>
                <w:sz w:val="24"/>
                <w:szCs w:val="24"/>
              </w:rPr>
              <w:t xml:space="preserve">Ensure </w:t>
            </w:r>
            <w:r w:rsidR="00115D75">
              <w:rPr>
                <w:rFonts w:cs="Arial"/>
                <w:b/>
                <w:bCs/>
                <w:sz w:val="24"/>
                <w:szCs w:val="24"/>
              </w:rPr>
              <w:t>Individuals</w:t>
            </w:r>
            <w:r w:rsidRPr="00610C77">
              <w:rPr>
                <w:rFonts w:cs="Arial"/>
                <w:b/>
                <w:bCs/>
                <w:sz w:val="24"/>
                <w:szCs w:val="24"/>
              </w:rPr>
              <w:t>/carers are supported appropriately to</w:t>
            </w:r>
            <w:r w:rsidR="00610C77" w:rsidRPr="00610C77">
              <w:rPr>
                <w:rFonts w:cs="Arial"/>
                <w:b/>
                <w:bCs/>
                <w:sz w:val="24"/>
                <w:szCs w:val="24"/>
              </w:rPr>
              <w:t xml:space="preserve"> </w:t>
            </w:r>
            <w:r w:rsidRPr="00610C77">
              <w:rPr>
                <w:rFonts w:cs="Arial"/>
                <w:b/>
                <w:bCs/>
                <w:sz w:val="24"/>
                <w:szCs w:val="24"/>
              </w:rPr>
              <w:t>understand</w:t>
            </w:r>
            <w:r w:rsidR="00610C77" w:rsidRPr="00610C77">
              <w:rPr>
                <w:rFonts w:cs="Arial"/>
                <w:b/>
                <w:bCs/>
                <w:sz w:val="24"/>
                <w:szCs w:val="24"/>
              </w:rPr>
              <w:t xml:space="preserve"> </w:t>
            </w:r>
            <w:r w:rsidR="00115D75">
              <w:rPr>
                <w:rFonts w:cs="Arial"/>
                <w:b/>
                <w:bCs/>
                <w:sz w:val="24"/>
                <w:szCs w:val="24"/>
              </w:rPr>
              <w:t>S</w:t>
            </w:r>
            <w:r w:rsidRPr="00610C77">
              <w:rPr>
                <w:rFonts w:cs="Arial"/>
                <w:b/>
                <w:bCs/>
                <w:sz w:val="24"/>
                <w:szCs w:val="24"/>
              </w:rPr>
              <w:t>afeguarding issues to</w:t>
            </w:r>
            <w:r w:rsidR="00610C77">
              <w:rPr>
                <w:rFonts w:cs="Arial"/>
                <w:b/>
                <w:bCs/>
                <w:sz w:val="24"/>
                <w:szCs w:val="24"/>
              </w:rPr>
              <w:t xml:space="preserve"> </w:t>
            </w:r>
            <w:r>
              <w:rPr>
                <w:rFonts w:cs="Arial"/>
                <w:b/>
                <w:bCs/>
                <w:sz w:val="24"/>
                <w:szCs w:val="24"/>
              </w:rPr>
              <w:t xml:space="preserve">maximise their </w:t>
            </w:r>
            <w:r w:rsidRPr="00BF3D4F">
              <w:rPr>
                <w:rFonts w:cs="Arial"/>
                <w:b/>
                <w:bCs/>
                <w:sz w:val="24"/>
                <w:szCs w:val="24"/>
              </w:rPr>
              <w:t>decision making</w:t>
            </w:r>
            <w:r w:rsidR="00115D75">
              <w:rPr>
                <w:rFonts w:cs="Arial"/>
                <w:b/>
                <w:bCs/>
                <w:sz w:val="24"/>
                <w:szCs w:val="24"/>
              </w:rPr>
              <w:t xml:space="preserve"> in line with the Making Safeguarding Personal (MSP) agenda</w:t>
            </w:r>
          </w:p>
        </w:tc>
        <w:tc>
          <w:tcPr>
            <w:tcW w:w="6662" w:type="dxa"/>
            <w:gridSpan w:val="2"/>
            <w:tcBorders>
              <w:top w:val="single" w:sz="4" w:space="0" w:color="000000"/>
              <w:left w:val="single" w:sz="4" w:space="0" w:color="000000"/>
              <w:bottom w:val="single" w:sz="4" w:space="0" w:color="000000"/>
              <w:right w:val="single" w:sz="4" w:space="0" w:color="000000"/>
            </w:tcBorders>
          </w:tcPr>
          <w:p w:rsidR="00610C77" w:rsidRDefault="00610C77" w:rsidP="00610C77">
            <w:pPr>
              <w:pStyle w:val="ListParagraph"/>
              <w:numPr>
                <w:ilvl w:val="0"/>
                <w:numId w:val="26"/>
              </w:numPr>
              <w:autoSpaceDE w:val="0"/>
              <w:autoSpaceDN w:val="0"/>
              <w:adjustRightInd w:val="0"/>
              <w:rPr>
                <w:rFonts w:cs="Arial"/>
              </w:rPr>
            </w:pPr>
            <w:r w:rsidRPr="00610C77">
              <w:rPr>
                <w:rFonts w:cs="Arial"/>
              </w:rPr>
              <w:t xml:space="preserve">Work with service users to </w:t>
            </w:r>
            <w:r w:rsidR="00115D75">
              <w:rPr>
                <w:rFonts w:cs="Arial"/>
              </w:rPr>
              <w:t>identify outcomes they want to achieve within the Safeguarding framework</w:t>
            </w:r>
          </w:p>
          <w:p w:rsidR="00115D75" w:rsidRPr="00610C77" w:rsidRDefault="00115D75" w:rsidP="00610C77">
            <w:pPr>
              <w:pStyle w:val="ListParagraph"/>
              <w:numPr>
                <w:ilvl w:val="0"/>
                <w:numId w:val="26"/>
              </w:numPr>
              <w:autoSpaceDE w:val="0"/>
              <w:autoSpaceDN w:val="0"/>
              <w:adjustRightInd w:val="0"/>
              <w:rPr>
                <w:rFonts w:cs="Arial"/>
              </w:rPr>
            </w:pPr>
            <w:r>
              <w:rPr>
                <w:rFonts w:cs="Arial"/>
              </w:rPr>
              <w:t>Work with individuals to ensure they are fully aware of all of the options available to them, including preventative measures i.e. Lasting Powers of Attorney (MCA) and/or Police involvement</w:t>
            </w:r>
          </w:p>
          <w:p w:rsidR="00610C77" w:rsidRPr="00610C77" w:rsidRDefault="00610C77" w:rsidP="00610C77">
            <w:pPr>
              <w:pStyle w:val="ListParagraph"/>
              <w:numPr>
                <w:ilvl w:val="0"/>
                <w:numId w:val="26"/>
              </w:numPr>
              <w:autoSpaceDE w:val="0"/>
              <w:autoSpaceDN w:val="0"/>
              <w:adjustRightInd w:val="0"/>
              <w:rPr>
                <w:rFonts w:cs="Arial"/>
              </w:rPr>
            </w:pPr>
            <w:r w:rsidRPr="00610C77">
              <w:rPr>
                <w:rFonts w:cs="Arial"/>
              </w:rPr>
              <w:t>Recognise service users’ right to freedom of choice</w:t>
            </w:r>
            <w:r w:rsidR="00115D75">
              <w:rPr>
                <w:rFonts w:cs="Arial"/>
              </w:rPr>
              <w:t xml:space="preserve"> (applying the principles of the Mental Capacity Act)</w:t>
            </w:r>
          </w:p>
          <w:p w:rsidR="00A8097F" w:rsidRDefault="00610C77" w:rsidP="00610C77">
            <w:pPr>
              <w:pStyle w:val="ListParagraph"/>
              <w:numPr>
                <w:ilvl w:val="0"/>
                <w:numId w:val="26"/>
              </w:numPr>
              <w:autoSpaceDE w:val="0"/>
              <w:autoSpaceDN w:val="0"/>
              <w:adjustRightInd w:val="0"/>
              <w:rPr>
                <w:rFonts w:cs="Arial"/>
              </w:rPr>
            </w:pPr>
            <w:r w:rsidRPr="00610C77">
              <w:rPr>
                <w:rFonts w:cs="Arial"/>
              </w:rPr>
              <w:t xml:space="preserve">Show understanding of </w:t>
            </w:r>
            <w:r w:rsidR="00A8097F">
              <w:rPr>
                <w:rFonts w:cs="Arial"/>
              </w:rPr>
              <w:t>how</w:t>
            </w:r>
            <w:r w:rsidRPr="00610C77">
              <w:rPr>
                <w:rFonts w:cs="Arial"/>
              </w:rPr>
              <w:t xml:space="preserve"> abuse</w:t>
            </w:r>
            <w:r w:rsidR="00A8097F">
              <w:rPr>
                <w:rFonts w:cs="Arial"/>
              </w:rPr>
              <w:t xml:space="preserve">/harm may affect individuals decision making e.g. </w:t>
            </w:r>
            <w:r w:rsidR="007C4D43">
              <w:rPr>
                <w:rFonts w:cs="Arial"/>
              </w:rPr>
              <w:t>DV</w:t>
            </w:r>
            <w:r w:rsidR="00A8097F">
              <w:rPr>
                <w:rFonts w:cs="Arial"/>
              </w:rPr>
              <w:t xml:space="preserve"> (coercion)</w:t>
            </w:r>
          </w:p>
          <w:p w:rsidR="00610C77" w:rsidRPr="00610C77" w:rsidRDefault="00610C77" w:rsidP="00610C77">
            <w:pPr>
              <w:pStyle w:val="ListParagraph"/>
              <w:numPr>
                <w:ilvl w:val="0"/>
                <w:numId w:val="26"/>
              </w:numPr>
              <w:autoSpaceDE w:val="0"/>
              <w:autoSpaceDN w:val="0"/>
              <w:adjustRightInd w:val="0"/>
              <w:rPr>
                <w:rFonts w:cs="Arial"/>
              </w:rPr>
            </w:pPr>
            <w:r w:rsidRPr="00610C77">
              <w:rPr>
                <w:rFonts w:cs="Arial"/>
              </w:rPr>
              <w:t>Provide information on local and national groups that may be able to provide support e.g. victim support, IMCA</w:t>
            </w:r>
            <w:r w:rsidR="00A8097F">
              <w:rPr>
                <w:rFonts w:cs="Arial"/>
              </w:rPr>
              <w:t>/IMHA</w:t>
            </w:r>
            <w:r w:rsidRPr="00610C77">
              <w:rPr>
                <w:rFonts w:cs="Arial"/>
              </w:rPr>
              <w:t xml:space="preserve"> service</w:t>
            </w:r>
            <w:r w:rsidR="00A8097F">
              <w:rPr>
                <w:rFonts w:cs="Arial"/>
              </w:rPr>
              <w:t>, advocates</w:t>
            </w:r>
            <w:r w:rsidRPr="00610C77">
              <w:rPr>
                <w:rFonts w:cs="Arial"/>
              </w:rPr>
              <w:t xml:space="preserve"> and/or local carers group </w:t>
            </w:r>
          </w:p>
          <w:p w:rsidR="00610C77" w:rsidRPr="00610C77" w:rsidRDefault="00610C77" w:rsidP="00610C77">
            <w:pPr>
              <w:pStyle w:val="ListParagraph"/>
              <w:numPr>
                <w:ilvl w:val="0"/>
                <w:numId w:val="26"/>
              </w:numPr>
              <w:autoSpaceDE w:val="0"/>
              <w:autoSpaceDN w:val="0"/>
              <w:adjustRightInd w:val="0"/>
              <w:rPr>
                <w:rFonts w:cs="Arial"/>
              </w:rPr>
            </w:pPr>
            <w:r w:rsidRPr="00610C77">
              <w:rPr>
                <w:rFonts w:cs="Arial"/>
              </w:rPr>
              <w:t>Provide written and verbal information on local Safeguarding Adult processes and how they can be accessed by service users and carers</w:t>
            </w:r>
          </w:p>
          <w:p w:rsidR="00A8097F" w:rsidRDefault="00A8097F" w:rsidP="00610C77">
            <w:pPr>
              <w:pStyle w:val="ListParagraph"/>
              <w:numPr>
                <w:ilvl w:val="0"/>
                <w:numId w:val="26"/>
              </w:numPr>
              <w:autoSpaceDE w:val="0"/>
              <w:autoSpaceDN w:val="0"/>
              <w:adjustRightInd w:val="0"/>
              <w:rPr>
                <w:rFonts w:cs="Arial"/>
              </w:rPr>
            </w:pPr>
            <w:r>
              <w:rPr>
                <w:rFonts w:cs="Arial"/>
              </w:rPr>
              <w:t>Understand how policy/legislation can have</w:t>
            </w:r>
            <w:r w:rsidR="00610C77" w:rsidRPr="00610C77">
              <w:rPr>
                <w:rFonts w:cs="Arial"/>
              </w:rPr>
              <w:t xml:space="preserve"> </w:t>
            </w:r>
            <w:r>
              <w:rPr>
                <w:rFonts w:cs="Arial"/>
              </w:rPr>
              <w:t>the potential to be used oppressively e.g. Mental Capacity Act, Best Interest Decisions may conflict with Human Rights (Article 3).</w:t>
            </w:r>
          </w:p>
          <w:p w:rsidR="00A8097F" w:rsidRDefault="00A8097F" w:rsidP="00610C77">
            <w:pPr>
              <w:pStyle w:val="ListParagraph"/>
              <w:numPr>
                <w:ilvl w:val="0"/>
                <w:numId w:val="26"/>
              </w:numPr>
              <w:autoSpaceDE w:val="0"/>
              <w:autoSpaceDN w:val="0"/>
              <w:adjustRightInd w:val="0"/>
              <w:rPr>
                <w:rFonts w:cs="Arial"/>
              </w:rPr>
            </w:pPr>
            <w:r>
              <w:rPr>
                <w:rFonts w:cs="Arial"/>
              </w:rPr>
              <w:t>Describe the potential impact of abuse/harm on adults at risk, the staff or individuals who are alleged to have committed abuse and the person who may have raised the concern</w:t>
            </w:r>
          </w:p>
          <w:p w:rsidR="00A8097F" w:rsidRDefault="00A8097F" w:rsidP="00610C77">
            <w:pPr>
              <w:pStyle w:val="ListParagraph"/>
              <w:numPr>
                <w:ilvl w:val="0"/>
                <w:numId w:val="26"/>
              </w:numPr>
              <w:autoSpaceDE w:val="0"/>
              <w:autoSpaceDN w:val="0"/>
              <w:adjustRightInd w:val="0"/>
              <w:rPr>
                <w:rFonts w:cs="Arial"/>
              </w:rPr>
            </w:pPr>
            <w:r>
              <w:rPr>
                <w:rFonts w:cs="Arial"/>
              </w:rPr>
              <w:t>Recognise that the person alleged to have caused harm may also be an adult at risk and will therefore be supported through the Safeguarding process</w:t>
            </w:r>
          </w:p>
          <w:p w:rsidR="00A8097F" w:rsidRDefault="00A8097F" w:rsidP="00610C77">
            <w:pPr>
              <w:pStyle w:val="ListParagraph"/>
              <w:numPr>
                <w:ilvl w:val="0"/>
                <w:numId w:val="26"/>
              </w:numPr>
              <w:autoSpaceDE w:val="0"/>
              <w:autoSpaceDN w:val="0"/>
              <w:adjustRightInd w:val="0"/>
              <w:rPr>
                <w:rFonts w:cs="Arial"/>
              </w:rPr>
            </w:pPr>
            <w:r>
              <w:rPr>
                <w:rFonts w:cs="Arial"/>
              </w:rPr>
              <w:t>Actively engage with individuals who decline services and/or engage support of others to achieve this</w:t>
            </w:r>
          </w:p>
          <w:p w:rsidR="00CA1E90" w:rsidRPr="00A8097F" w:rsidRDefault="00A8097F" w:rsidP="00A8097F">
            <w:pPr>
              <w:pStyle w:val="ListParagraph"/>
              <w:numPr>
                <w:ilvl w:val="0"/>
                <w:numId w:val="26"/>
              </w:numPr>
              <w:autoSpaceDE w:val="0"/>
              <w:autoSpaceDN w:val="0"/>
              <w:adjustRightInd w:val="0"/>
              <w:rPr>
                <w:rFonts w:cs="Arial"/>
              </w:rPr>
            </w:pPr>
            <w:r>
              <w:rPr>
                <w:rFonts w:cs="Arial"/>
              </w:rPr>
              <w:t>Show a working knowledge of other process to achieve good outcomes e.g. family group conferences, mediation, peer support groups.</w:t>
            </w:r>
          </w:p>
        </w:tc>
        <w:tc>
          <w:tcPr>
            <w:tcW w:w="1418" w:type="dxa"/>
            <w:tcBorders>
              <w:top w:val="single" w:sz="4" w:space="0" w:color="000000"/>
              <w:left w:val="single" w:sz="4" w:space="0" w:color="000000"/>
              <w:bottom w:val="single" w:sz="4"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r>
      <w:tr w:rsidR="0075430D" w:rsidRPr="00EC4E02" w:rsidTr="007C4D43">
        <w:trPr>
          <w:trHeight w:hRule="exact" w:val="1467"/>
        </w:trPr>
        <w:tc>
          <w:tcPr>
            <w:tcW w:w="3686" w:type="dxa"/>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75430D" w:rsidRDefault="0075430D" w:rsidP="0075430D">
            <w:pPr>
              <w:pStyle w:val="ListParagraph"/>
              <w:widowControl w:val="0"/>
              <w:autoSpaceDE w:val="0"/>
              <w:autoSpaceDN w:val="0"/>
              <w:adjustRightInd w:val="0"/>
              <w:spacing w:before="19" w:line="200" w:lineRule="exact"/>
              <w:rPr>
                <w:b/>
                <w:sz w:val="24"/>
                <w:szCs w:val="24"/>
              </w:rPr>
            </w:pPr>
          </w:p>
          <w:p w:rsidR="0075430D" w:rsidRDefault="0075430D" w:rsidP="0075430D">
            <w:pPr>
              <w:pStyle w:val="ListParagraph"/>
              <w:widowControl w:val="0"/>
              <w:autoSpaceDE w:val="0"/>
              <w:autoSpaceDN w:val="0"/>
              <w:adjustRightInd w:val="0"/>
              <w:spacing w:before="19" w:line="200" w:lineRule="exact"/>
              <w:rPr>
                <w:b/>
                <w:sz w:val="24"/>
                <w:szCs w:val="24"/>
              </w:rPr>
            </w:pPr>
          </w:p>
          <w:p w:rsidR="0075430D" w:rsidRPr="00BF3D4F" w:rsidRDefault="0075430D" w:rsidP="0075430D">
            <w:pPr>
              <w:pStyle w:val="ListParagraph"/>
              <w:widowControl w:val="0"/>
              <w:numPr>
                <w:ilvl w:val="0"/>
                <w:numId w:val="9"/>
              </w:numPr>
              <w:autoSpaceDE w:val="0"/>
              <w:autoSpaceDN w:val="0"/>
              <w:adjustRightInd w:val="0"/>
              <w:spacing w:before="19" w:line="200" w:lineRule="exact"/>
              <w:rPr>
                <w:b/>
                <w:sz w:val="24"/>
                <w:szCs w:val="24"/>
              </w:rPr>
            </w:pPr>
            <w:r>
              <w:rPr>
                <w:b/>
                <w:sz w:val="24"/>
                <w:szCs w:val="24"/>
              </w:rPr>
              <w:t>Understand how best evidence is obtained</w:t>
            </w:r>
          </w:p>
        </w:tc>
        <w:tc>
          <w:tcPr>
            <w:tcW w:w="6662" w:type="dxa"/>
            <w:gridSpan w:val="2"/>
            <w:tcBorders>
              <w:top w:val="single" w:sz="4" w:space="0" w:color="000000"/>
              <w:left w:val="single" w:sz="4" w:space="0" w:color="000000"/>
              <w:bottom w:val="single" w:sz="4" w:space="0" w:color="000000"/>
              <w:right w:val="single" w:sz="4" w:space="0" w:color="000000"/>
            </w:tcBorders>
          </w:tcPr>
          <w:p w:rsidR="0075430D" w:rsidRDefault="0075430D" w:rsidP="0075430D">
            <w:pPr>
              <w:autoSpaceDE w:val="0"/>
              <w:autoSpaceDN w:val="0"/>
              <w:adjustRightInd w:val="0"/>
              <w:ind w:left="360"/>
              <w:rPr>
                <w:rFonts w:cs="Arial"/>
              </w:rPr>
            </w:pPr>
            <w:r w:rsidRPr="0075430D">
              <w:rPr>
                <w:rFonts w:cs="Arial"/>
              </w:rPr>
              <w:t>As appropriate to role:</w:t>
            </w:r>
          </w:p>
          <w:p w:rsidR="0075430D" w:rsidRDefault="0075430D" w:rsidP="0075430D">
            <w:pPr>
              <w:pStyle w:val="ListParagraph"/>
              <w:numPr>
                <w:ilvl w:val="0"/>
                <w:numId w:val="39"/>
              </w:numPr>
              <w:autoSpaceDE w:val="0"/>
              <w:autoSpaceDN w:val="0"/>
              <w:adjustRightInd w:val="0"/>
              <w:rPr>
                <w:rFonts w:cs="Arial"/>
              </w:rPr>
            </w:pPr>
            <w:r>
              <w:rPr>
                <w:rFonts w:cs="Arial"/>
              </w:rPr>
              <w:t>Show a comprehensive and detailed knowledge of the appropriate agencies response to gathering, evaluating and preserving evidence</w:t>
            </w:r>
          </w:p>
          <w:p w:rsidR="0075430D" w:rsidRPr="0075430D" w:rsidRDefault="0075430D" w:rsidP="0075430D">
            <w:pPr>
              <w:pStyle w:val="ListParagraph"/>
              <w:numPr>
                <w:ilvl w:val="0"/>
                <w:numId w:val="39"/>
              </w:numPr>
              <w:autoSpaceDE w:val="0"/>
              <w:autoSpaceDN w:val="0"/>
              <w:adjustRightInd w:val="0"/>
              <w:rPr>
                <w:rFonts w:cs="Arial"/>
              </w:rPr>
            </w:pPr>
            <w:r>
              <w:rPr>
                <w:rFonts w:cs="Arial"/>
              </w:rPr>
              <w:t>Describe why it is important to preserve evidence</w:t>
            </w:r>
          </w:p>
        </w:tc>
        <w:tc>
          <w:tcPr>
            <w:tcW w:w="1418" w:type="dxa"/>
            <w:tcBorders>
              <w:top w:val="single" w:sz="4" w:space="0" w:color="000000"/>
              <w:left w:val="single" w:sz="4" w:space="0" w:color="000000"/>
              <w:bottom w:val="single" w:sz="4" w:space="0" w:color="000000"/>
              <w:right w:val="single" w:sz="4" w:space="0" w:color="000000"/>
            </w:tcBorders>
          </w:tcPr>
          <w:p w:rsidR="0075430D" w:rsidRPr="00CA1E90" w:rsidRDefault="0075430D" w:rsidP="00CA1E90">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75430D" w:rsidRPr="00CA1E90" w:rsidRDefault="0075430D" w:rsidP="00CA1E90">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75430D" w:rsidRPr="00CA1E90" w:rsidRDefault="0075430D" w:rsidP="00CA1E90">
            <w:pPr>
              <w:widowControl w:val="0"/>
              <w:tabs>
                <w:tab w:val="left" w:pos="262"/>
                <w:tab w:val="left" w:pos="427"/>
              </w:tabs>
              <w:autoSpaceDE w:val="0"/>
              <w:autoSpaceDN w:val="0"/>
              <w:adjustRightInd w:val="0"/>
              <w:rPr>
                <w:sz w:val="18"/>
                <w:szCs w:val="18"/>
              </w:rPr>
            </w:pPr>
          </w:p>
        </w:tc>
      </w:tr>
      <w:tr w:rsidR="00CA1E90" w:rsidRPr="00EC4E02" w:rsidTr="00CE70BB">
        <w:trPr>
          <w:trHeight w:hRule="exact" w:val="2273"/>
        </w:trPr>
        <w:tc>
          <w:tcPr>
            <w:tcW w:w="3686" w:type="dxa"/>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EC2F35" w:rsidRPr="00EC2F35" w:rsidRDefault="00EC2F35" w:rsidP="00EC2F35">
            <w:pPr>
              <w:widowControl w:val="0"/>
              <w:tabs>
                <w:tab w:val="left" w:pos="262"/>
                <w:tab w:val="left" w:pos="427"/>
              </w:tabs>
              <w:autoSpaceDE w:val="0"/>
              <w:autoSpaceDN w:val="0"/>
              <w:adjustRightInd w:val="0"/>
              <w:rPr>
                <w:b/>
                <w:sz w:val="18"/>
                <w:szCs w:val="18"/>
              </w:rPr>
            </w:pPr>
          </w:p>
          <w:p w:rsidR="00CA1E90" w:rsidRPr="00610C77" w:rsidRDefault="0075430D" w:rsidP="00610C77">
            <w:pPr>
              <w:pStyle w:val="ListParagraph"/>
              <w:numPr>
                <w:ilvl w:val="0"/>
                <w:numId w:val="9"/>
              </w:numPr>
              <w:autoSpaceDE w:val="0"/>
              <w:autoSpaceDN w:val="0"/>
              <w:adjustRightInd w:val="0"/>
              <w:rPr>
                <w:b/>
                <w:sz w:val="24"/>
                <w:szCs w:val="24"/>
              </w:rPr>
            </w:pPr>
            <w:r>
              <w:rPr>
                <w:rFonts w:cs="Arial"/>
                <w:b/>
                <w:bCs/>
                <w:sz w:val="24"/>
                <w:szCs w:val="24"/>
              </w:rPr>
              <w:t>Understand when to use emergency systems to Safeguard adults</w:t>
            </w:r>
          </w:p>
        </w:tc>
        <w:tc>
          <w:tcPr>
            <w:tcW w:w="6662" w:type="dxa"/>
            <w:gridSpan w:val="2"/>
            <w:tcBorders>
              <w:top w:val="single" w:sz="4" w:space="0" w:color="000000"/>
              <w:left w:val="single" w:sz="4" w:space="0" w:color="000000"/>
              <w:bottom w:val="single" w:sz="4" w:space="0" w:color="000000"/>
              <w:right w:val="single" w:sz="4" w:space="0" w:color="000000"/>
            </w:tcBorders>
          </w:tcPr>
          <w:p w:rsidR="00610C77" w:rsidRDefault="00610C77" w:rsidP="00610C77">
            <w:pPr>
              <w:pStyle w:val="ListParagraph"/>
              <w:numPr>
                <w:ilvl w:val="0"/>
                <w:numId w:val="27"/>
              </w:numPr>
              <w:autoSpaceDE w:val="0"/>
              <w:autoSpaceDN w:val="0"/>
              <w:adjustRightInd w:val="0"/>
              <w:rPr>
                <w:rFonts w:cs="Arial"/>
              </w:rPr>
            </w:pPr>
            <w:r w:rsidRPr="00610C77">
              <w:rPr>
                <w:rFonts w:cs="Arial"/>
              </w:rPr>
              <w:t xml:space="preserve">Use emergency services when necessary e.g. call for an ambulance and/or police intervention </w:t>
            </w:r>
          </w:p>
          <w:p w:rsidR="0075430D" w:rsidRPr="00610C77" w:rsidRDefault="0075430D" w:rsidP="00610C77">
            <w:pPr>
              <w:pStyle w:val="ListParagraph"/>
              <w:numPr>
                <w:ilvl w:val="0"/>
                <w:numId w:val="27"/>
              </w:numPr>
              <w:autoSpaceDE w:val="0"/>
              <w:autoSpaceDN w:val="0"/>
              <w:adjustRightInd w:val="0"/>
              <w:rPr>
                <w:rFonts w:cs="Arial"/>
              </w:rPr>
            </w:pPr>
            <w:r>
              <w:rPr>
                <w:rFonts w:cs="Arial"/>
              </w:rPr>
              <w:t>Contact out of hours service</w:t>
            </w:r>
          </w:p>
          <w:p w:rsidR="00610C77" w:rsidRPr="00610C77" w:rsidRDefault="00610C77" w:rsidP="00610C77">
            <w:pPr>
              <w:pStyle w:val="ListParagraph"/>
              <w:numPr>
                <w:ilvl w:val="0"/>
                <w:numId w:val="27"/>
              </w:numPr>
              <w:autoSpaceDE w:val="0"/>
              <w:autoSpaceDN w:val="0"/>
              <w:adjustRightInd w:val="0"/>
              <w:rPr>
                <w:rFonts w:cs="Arial"/>
              </w:rPr>
            </w:pPr>
            <w:r w:rsidRPr="00610C77">
              <w:rPr>
                <w:rFonts w:cs="Arial"/>
              </w:rPr>
              <w:t>Describe when emergency protection plans may be required</w:t>
            </w:r>
            <w:r w:rsidR="0075430D">
              <w:rPr>
                <w:rFonts w:cs="Arial"/>
              </w:rPr>
              <w:t>/use of Court of Protection</w:t>
            </w:r>
          </w:p>
          <w:p w:rsidR="00EC2F35" w:rsidRPr="00CA1E90" w:rsidRDefault="00610C77" w:rsidP="00610C77">
            <w:pPr>
              <w:pStyle w:val="ListParagraph"/>
              <w:numPr>
                <w:ilvl w:val="0"/>
                <w:numId w:val="27"/>
              </w:numPr>
              <w:autoSpaceDE w:val="0"/>
              <w:autoSpaceDN w:val="0"/>
              <w:adjustRightInd w:val="0"/>
              <w:rPr>
                <w:sz w:val="18"/>
                <w:szCs w:val="18"/>
              </w:rPr>
            </w:pPr>
            <w:r w:rsidRPr="00610C77">
              <w:rPr>
                <w:rFonts w:cs="Arial"/>
              </w:rPr>
              <w:t>Use legislation where immediate action may be required e.g. Section 4 of the Mental Health Act 1983 or urgent authorisation under DOLs.</w:t>
            </w:r>
          </w:p>
        </w:tc>
        <w:tc>
          <w:tcPr>
            <w:tcW w:w="1418" w:type="dxa"/>
            <w:tcBorders>
              <w:top w:val="single" w:sz="4" w:space="0" w:color="000000"/>
              <w:left w:val="single" w:sz="4" w:space="0" w:color="000000"/>
              <w:bottom w:val="single" w:sz="4"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CA1E90" w:rsidRPr="00CA1E90" w:rsidRDefault="00CA1E90" w:rsidP="00CA1E90">
            <w:pPr>
              <w:widowControl w:val="0"/>
              <w:tabs>
                <w:tab w:val="left" w:pos="262"/>
                <w:tab w:val="left" w:pos="427"/>
              </w:tabs>
              <w:autoSpaceDE w:val="0"/>
              <w:autoSpaceDN w:val="0"/>
              <w:adjustRightInd w:val="0"/>
              <w:rPr>
                <w:sz w:val="18"/>
                <w:szCs w:val="18"/>
              </w:rPr>
            </w:pPr>
          </w:p>
        </w:tc>
      </w:tr>
      <w:tr w:rsidR="00EC2F35" w:rsidRPr="00EC4E02" w:rsidTr="007C4D43">
        <w:trPr>
          <w:trHeight w:hRule="exact" w:val="3281"/>
        </w:trPr>
        <w:tc>
          <w:tcPr>
            <w:tcW w:w="3686" w:type="dxa"/>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EC2F35" w:rsidRPr="00610C77" w:rsidRDefault="00610C77" w:rsidP="00610C77">
            <w:pPr>
              <w:pStyle w:val="ListParagraph"/>
              <w:numPr>
                <w:ilvl w:val="0"/>
                <w:numId w:val="9"/>
              </w:numPr>
              <w:autoSpaceDE w:val="0"/>
              <w:autoSpaceDN w:val="0"/>
              <w:adjustRightInd w:val="0"/>
              <w:rPr>
                <w:b/>
                <w:sz w:val="24"/>
                <w:szCs w:val="24"/>
              </w:rPr>
            </w:pPr>
            <w:r w:rsidRPr="00610C77">
              <w:rPr>
                <w:rFonts w:cs="Arial"/>
                <w:b/>
                <w:bCs/>
                <w:sz w:val="24"/>
                <w:szCs w:val="24"/>
              </w:rPr>
              <w:t>Maintain accurate and complete records and promote interagency information</w:t>
            </w:r>
            <w:r>
              <w:rPr>
                <w:rFonts w:cs="Arial"/>
                <w:b/>
                <w:bCs/>
                <w:sz w:val="24"/>
                <w:szCs w:val="24"/>
              </w:rPr>
              <w:t xml:space="preserve"> sharing</w:t>
            </w:r>
          </w:p>
        </w:tc>
        <w:tc>
          <w:tcPr>
            <w:tcW w:w="6662" w:type="dxa"/>
            <w:gridSpan w:val="2"/>
            <w:tcBorders>
              <w:top w:val="single" w:sz="4" w:space="0" w:color="000000"/>
              <w:left w:val="single" w:sz="4" w:space="0" w:color="000000"/>
              <w:bottom w:val="single" w:sz="4" w:space="0" w:color="000000"/>
              <w:right w:val="single" w:sz="4" w:space="0" w:color="000000"/>
            </w:tcBorders>
          </w:tcPr>
          <w:p w:rsidR="00312671" w:rsidRDefault="00312671" w:rsidP="00610C77">
            <w:pPr>
              <w:pStyle w:val="ListParagraph"/>
              <w:numPr>
                <w:ilvl w:val="0"/>
                <w:numId w:val="28"/>
              </w:numPr>
              <w:autoSpaceDE w:val="0"/>
              <w:autoSpaceDN w:val="0"/>
              <w:adjustRightInd w:val="0"/>
              <w:rPr>
                <w:rFonts w:cs="Arial"/>
              </w:rPr>
            </w:pPr>
            <w:r>
              <w:rPr>
                <w:rFonts w:cs="Arial"/>
              </w:rPr>
              <w:t>Evidence of multi-agency protection planning</w:t>
            </w:r>
          </w:p>
          <w:p w:rsidR="00312671" w:rsidRDefault="00312671" w:rsidP="00610C77">
            <w:pPr>
              <w:pStyle w:val="ListParagraph"/>
              <w:numPr>
                <w:ilvl w:val="0"/>
                <w:numId w:val="28"/>
              </w:numPr>
              <w:autoSpaceDE w:val="0"/>
              <w:autoSpaceDN w:val="0"/>
              <w:adjustRightInd w:val="0"/>
              <w:rPr>
                <w:rFonts w:cs="Arial"/>
              </w:rPr>
            </w:pPr>
            <w:r>
              <w:rPr>
                <w:rFonts w:cs="Arial"/>
              </w:rPr>
              <w:t>Evidence of collation and monitoring of ‘Safeguarding Con</w:t>
            </w:r>
            <w:r w:rsidR="008931AA">
              <w:rPr>
                <w:rFonts w:cs="Arial"/>
              </w:rPr>
              <w:t>cerns’ within your service through observation and discussion</w:t>
            </w:r>
          </w:p>
          <w:p w:rsidR="008931AA" w:rsidRDefault="008931AA" w:rsidP="00610C77">
            <w:pPr>
              <w:pStyle w:val="ListParagraph"/>
              <w:numPr>
                <w:ilvl w:val="0"/>
                <w:numId w:val="28"/>
              </w:numPr>
              <w:autoSpaceDE w:val="0"/>
              <w:autoSpaceDN w:val="0"/>
              <w:adjustRightInd w:val="0"/>
              <w:rPr>
                <w:rFonts w:cs="Arial"/>
              </w:rPr>
            </w:pPr>
            <w:r>
              <w:rPr>
                <w:rFonts w:cs="Arial"/>
              </w:rPr>
              <w:t xml:space="preserve">Evidence of report writing </w:t>
            </w:r>
          </w:p>
          <w:p w:rsidR="008931AA" w:rsidRDefault="008931AA" w:rsidP="00610C77">
            <w:pPr>
              <w:pStyle w:val="ListParagraph"/>
              <w:numPr>
                <w:ilvl w:val="0"/>
                <w:numId w:val="28"/>
              </w:numPr>
              <w:autoSpaceDE w:val="0"/>
              <w:autoSpaceDN w:val="0"/>
              <w:adjustRightInd w:val="0"/>
              <w:rPr>
                <w:rFonts w:cs="Arial"/>
              </w:rPr>
            </w:pPr>
            <w:r>
              <w:rPr>
                <w:rFonts w:cs="Arial"/>
              </w:rPr>
              <w:t>Evidence of multi-agency information sharing</w:t>
            </w:r>
          </w:p>
          <w:p w:rsidR="008931AA" w:rsidRDefault="008931AA" w:rsidP="00610C77">
            <w:pPr>
              <w:pStyle w:val="ListParagraph"/>
              <w:numPr>
                <w:ilvl w:val="0"/>
                <w:numId w:val="28"/>
              </w:numPr>
              <w:autoSpaceDE w:val="0"/>
              <w:autoSpaceDN w:val="0"/>
              <w:adjustRightInd w:val="0"/>
              <w:rPr>
                <w:rFonts w:cs="Arial"/>
              </w:rPr>
            </w:pPr>
            <w:r>
              <w:rPr>
                <w:rFonts w:cs="Arial"/>
              </w:rPr>
              <w:t>Evidence of multi-agency partnership working</w:t>
            </w:r>
          </w:p>
          <w:p w:rsidR="008931AA" w:rsidRDefault="008931AA" w:rsidP="00610C77">
            <w:pPr>
              <w:pStyle w:val="ListParagraph"/>
              <w:numPr>
                <w:ilvl w:val="0"/>
                <w:numId w:val="28"/>
              </w:numPr>
              <w:autoSpaceDE w:val="0"/>
              <w:autoSpaceDN w:val="0"/>
              <w:adjustRightInd w:val="0"/>
              <w:rPr>
                <w:rFonts w:cs="Arial"/>
              </w:rPr>
            </w:pPr>
            <w:r>
              <w:rPr>
                <w:rFonts w:cs="Arial"/>
              </w:rPr>
              <w:t>Evidence of single and multi-agency risk assessments and management plans</w:t>
            </w:r>
          </w:p>
          <w:p w:rsidR="008931AA" w:rsidRDefault="008931AA" w:rsidP="00610C77">
            <w:pPr>
              <w:pStyle w:val="ListParagraph"/>
              <w:numPr>
                <w:ilvl w:val="0"/>
                <w:numId w:val="28"/>
              </w:numPr>
              <w:autoSpaceDE w:val="0"/>
              <w:autoSpaceDN w:val="0"/>
              <w:adjustRightInd w:val="0"/>
              <w:rPr>
                <w:rFonts w:cs="Arial"/>
              </w:rPr>
            </w:pPr>
            <w:r>
              <w:rPr>
                <w:rFonts w:cs="Arial"/>
              </w:rPr>
              <w:t>Evidence of contemporary case recordings</w:t>
            </w:r>
          </w:p>
          <w:p w:rsidR="008931AA" w:rsidRDefault="008931AA" w:rsidP="00610C77">
            <w:pPr>
              <w:pStyle w:val="ListParagraph"/>
              <w:numPr>
                <w:ilvl w:val="0"/>
                <w:numId w:val="28"/>
              </w:numPr>
              <w:autoSpaceDE w:val="0"/>
              <w:autoSpaceDN w:val="0"/>
              <w:adjustRightInd w:val="0"/>
              <w:rPr>
                <w:rFonts w:cs="Arial"/>
              </w:rPr>
            </w:pPr>
            <w:r>
              <w:rPr>
                <w:rFonts w:cs="Arial"/>
              </w:rPr>
              <w:t>Explicit understanding of issues of confidentiality and data protection.</w:t>
            </w: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Default="007C4D43" w:rsidP="007C4D43">
            <w:pPr>
              <w:autoSpaceDE w:val="0"/>
              <w:autoSpaceDN w:val="0"/>
              <w:adjustRightInd w:val="0"/>
              <w:rPr>
                <w:rFonts w:cs="Arial"/>
              </w:rPr>
            </w:pPr>
          </w:p>
          <w:p w:rsidR="007C4D43" w:rsidRPr="007C4D43" w:rsidRDefault="007C4D43" w:rsidP="007C4D43">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Default="008E7494" w:rsidP="008E7494">
            <w:pPr>
              <w:autoSpaceDE w:val="0"/>
              <w:autoSpaceDN w:val="0"/>
              <w:adjustRightInd w:val="0"/>
              <w:rPr>
                <w:rFonts w:cs="Arial"/>
              </w:rPr>
            </w:pPr>
          </w:p>
          <w:p w:rsidR="008E7494" w:rsidRPr="008E7494" w:rsidRDefault="008E7494" w:rsidP="008E7494">
            <w:pPr>
              <w:autoSpaceDE w:val="0"/>
              <w:autoSpaceDN w:val="0"/>
              <w:adjustRightInd w:val="0"/>
              <w:rPr>
                <w:rFonts w:cs="Arial"/>
              </w:rPr>
            </w:pPr>
          </w:p>
          <w:p w:rsidR="00EC2F35" w:rsidRDefault="00EC2F35" w:rsidP="008931AA">
            <w:pPr>
              <w:pStyle w:val="ListParagraph"/>
              <w:autoSpaceDE w:val="0"/>
              <w:autoSpaceDN w:val="0"/>
              <w:adjustRightInd w:val="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C2F35" w:rsidRPr="00CA1E90" w:rsidRDefault="00EC2F35" w:rsidP="00CA1E90">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EC2F35" w:rsidRPr="00CA1E90" w:rsidRDefault="00EC2F35" w:rsidP="00CA1E90">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EC2F35" w:rsidRPr="00CA1E90" w:rsidRDefault="00EC2F35" w:rsidP="00CA1E90">
            <w:pPr>
              <w:widowControl w:val="0"/>
              <w:tabs>
                <w:tab w:val="left" w:pos="262"/>
                <w:tab w:val="left" w:pos="427"/>
              </w:tabs>
              <w:autoSpaceDE w:val="0"/>
              <w:autoSpaceDN w:val="0"/>
              <w:adjustRightInd w:val="0"/>
              <w:rPr>
                <w:sz w:val="18"/>
                <w:szCs w:val="18"/>
              </w:rPr>
            </w:pPr>
          </w:p>
        </w:tc>
      </w:tr>
      <w:tr w:rsidR="00831704" w:rsidRPr="00EC4E02" w:rsidTr="00831704">
        <w:trPr>
          <w:trHeight w:hRule="exact" w:val="852"/>
        </w:trPr>
        <w:tc>
          <w:tcPr>
            <w:tcW w:w="14884" w:type="dxa"/>
            <w:gridSpan w:val="6"/>
            <w:tcBorders>
              <w:top w:val="single" w:sz="4" w:space="0" w:color="000000"/>
              <w:left w:val="single" w:sz="3" w:space="0" w:color="000000"/>
              <w:bottom w:val="single" w:sz="4" w:space="0" w:color="000000"/>
              <w:right w:val="single" w:sz="4" w:space="0" w:color="000000"/>
            </w:tcBorders>
            <w:shd w:val="clear" w:color="auto" w:fill="548DD4" w:themeFill="text2" w:themeFillTint="99"/>
          </w:tcPr>
          <w:p w:rsidR="00831704" w:rsidRDefault="00831704" w:rsidP="00CA1E90">
            <w:pPr>
              <w:widowControl w:val="0"/>
              <w:tabs>
                <w:tab w:val="left" w:pos="262"/>
                <w:tab w:val="left" w:pos="427"/>
              </w:tabs>
              <w:autoSpaceDE w:val="0"/>
              <w:autoSpaceDN w:val="0"/>
              <w:adjustRightInd w:val="0"/>
              <w:rPr>
                <w:rFonts w:cs="Arial"/>
                <w:b/>
                <w:bCs/>
                <w:color w:val="FFFFFF" w:themeColor="background1"/>
                <w:sz w:val="28"/>
                <w:szCs w:val="28"/>
              </w:rPr>
            </w:pPr>
            <w:r w:rsidRPr="00831704">
              <w:rPr>
                <w:rFonts w:cs="Arial"/>
                <w:b/>
                <w:bCs/>
                <w:color w:val="FFFFFF" w:themeColor="background1"/>
                <w:sz w:val="28"/>
                <w:szCs w:val="28"/>
              </w:rPr>
              <w:t>STAFF GROUP C - LEVEL 3</w:t>
            </w:r>
          </w:p>
          <w:p w:rsidR="00831704" w:rsidRPr="00831704" w:rsidRDefault="00831704" w:rsidP="00CA1E90">
            <w:pPr>
              <w:widowControl w:val="0"/>
              <w:tabs>
                <w:tab w:val="left" w:pos="262"/>
                <w:tab w:val="left" w:pos="427"/>
              </w:tabs>
              <w:autoSpaceDE w:val="0"/>
              <w:autoSpaceDN w:val="0"/>
              <w:adjustRightInd w:val="0"/>
              <w:rPr>
                <w:color w:val="FFFFFF" w:themeColor="background1"/>
                <w:sz w:val="28"/>
                <w:szCs w:val="28"/>
              </w:rPr>
            </w:pPr>
            <w:r w:rsidRPr="00831704">
              <w:rPr>
                <w:rFonts w:cs="Arial"/>
                <w:b/>
                <w:bCs/>
                <w:color w:val="FFFFFF" w:themeColor="background1"/>
                <w:sz w:val="24"/>
              </w:rPr>
              <w:t>Competence in Strategic Management and Leadership of Safeguarding Services</w:t>
            </w:r>
          </w:p>
        </w:tc>
      </w:tr>
      <w:tr w:rsidR="00BB1572" w:rsidRPr="00EC4E02" w:rsidTr="007C4D43">
        <w:trPr>
          <w:trHeight w:hRule="exact" w:val="3010"/>
        </w:trPr>
        <w:tc>
          <w:tcPr>
            <w:tcW w:w="4253" w:type="dxa"/>
            <w:gridSpan w:val="2"/>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BB1572" w:rsidRDefault="00BB1572" w:rsidP="00BB1572">
            <w:pPr>
              <w:widowControl w:val="0"/>
              <w:tabs>
                <w:tab w:val="left" w:pos="262"/>
                <w:tab w:val="left" w:pos="427"/>
              </w:tabs>
              <w:autoSpaceDE w:val="0"/>
              <w:autoSpaceDN w:val="0"/>
              <w:adjustRightInd w:val="0"/>
              <w:rPr>
                <w:b/>
                <w:sz w:val="18"/>
                <w:szCs w:val="18"/>
              </w:rPr>
            </w:pPr>
          </w:p>
          <w:p w:rsidR="00BB1572" w:rsidRPr="005E52E0" w:rsidRDefault="00BB1572" w:rsidP="00BB1572">
            <w:pPr>
              <w:pStyle w:val="ListParagraph"/>
              <w:numPr>
                <w:ilvl w:val="0"/>
                <w:numId w:val="9"/>
              </w:numPr>
              <w:autoSpaceDE w:val="0"/>
              <w:autoSpaceDN w:val="0"/>
              <w:adjustRightInd w:val="0"/>
              <w:rPr>
                <w:b/>
                <w:sz w:val="24"/>
                <w:szCs w:val="24"/>
              </w:rPr>
            </w:pPr>
            <w:r w:rsidRPr="005E52E0">
              <w:rPr>
                <w:rFonts w:cs="Arial"/>
                <w:b/>
                <w:bCs/>
                <w:sz w:val="24"/>
                <w:szCs w:val="24"/>
              </w:rPr>
              <w:t>Actively engage in supporting a positive agency approach to Safeguarding adults</w:t>
            </w:r>
          </w:p>
        </w:tc>
        <w:tc>
          <w:tcPr>
            <w:tcW w:w="6095" w:type="dxa"/>
            <w:tcBorders>
              <w:top w:val="single" w:sz="4" w:space="0" w:color="000000"/>
              <w:left w:val="single" w:sz="4" w:space="0" w:color="000000"/>
              <w:bottom w:val="single" w:sz="4" w:space="0" w:color="000000"/>
              <w:right w:val="single" w:sz="4" w:space="0" w:color="000000"/>
            </w:tcBorders>
          </w:tcPr>
          <w:p w:rsidR="00BB1572" w:rsidRDefault="00BB1572" w:rsidP="00BB1572">
            <w:pPr>
              <w:pStyle w:val="ListParagraph"/>
              <w:numPr>
                <w:ilvl w:val="0"/>
                <w:numId w:val="30"/>
              </w:numPr>
              <w:autoSpaceDE w:val="0"/>
              <w:autoSpaceDN w:val="0"/>
              <w:adjustRightInd w:val="0"/>
              <w:rPr>
                <w:rFonts w:cs="Arial"/>
              </w:rPr>
            </w:pPr>
            <w:r w:rsidRPr="001263B8">
              <w:rPr>
                <w:rFonts w:cs="Arial"/>
              </w:rPr>
              <w:t>Demonstrate an understanding of the different roles and responsibilities of all agencies involved in making enquiries and ensure these are met.</w:t>
            </w:r>
          </w:p>
          <w:p w:rsidR="00BB1572" w:rsidRDefault="00BB1572" w:rsidP="00BB1572">
            <w:pPr>
              <w:pStyle w:val="ListParagraph"/>
              <w:numPr>
                <w:ilvl w:val="0"/>
                <w:numId w:val="30"/>
              </w:numPr>
              <w:autoSpaceDE w:val="0"/>
              <w:autoSpaceDN w:val="0"/>
              <w:adjustRightInd w:val="0"/>
              <w:rPr>
                <w:rFonts w:cs="Arial"/>
              </w:rPr>
            </w:pPr>
            <w:r w:rsidRPr="001263B8">
              <w:rPr>
                <w:rFonts w:cs="Arial"/>
              </w:rPr>
              <w:t xml:space="preserve">Show awareness of updated </w:t>
            </w:r>
            <w:r>
              <w:rPr>
                <w:rFonts w:cs="Arial"/>
              </w:rPr>
              <w:t xml:space="preserve">procedures, legislation and guidance and </w:t>
            </w:r>
            <w:r w:rsidRPr="001263B8">
              <w:rPr>
                <w:rFonts w:cs="Arial"/>
              </w:rPr>
              <w:t>follow/implement them</w:t>
            </w:r>
          </w:p>
          <w:p w:rsidR="00BB1572" w:rsidRDefault="00BB1572" w:rsidP="00BB1572">
            <w:pPr>
              <w:pStyle w:val="ListParagraph"/>
              <w:numPr>
                <w:ilvl w:val="0"/>
                <w:numId w:val="30"/>
              </w:numPr>
              <w:autoSpaceDE w:val="0"/>
              <w:autoSpaceDN w:val="0"/>
              <w:adjustRightInd w:val="0"/>
              <w:rPr>
                <w:rFonts w:cs="Arial"/>
              </w:rPr>
            </w:pPr>
            <w:r w:rsidRPr="001263B8">
              <w:rPr>
                <w:rFonts w:cs="Arial"/>
              </w:rPr>
              <w:t xml:space="preserve">Demonstrate application of learning from </w:t>
            </w:r>
            <w:r>
              <w:rPr>
                <w:rFonts w:cs="Arial"/>
              </w:rPr>
              <w:t xml:space="preserve">CQC inspections and Safeguarding Adult Reviews/Serious Incidents in </w:t>
            </w:r>
            <w:r w:rsidRPr="001263B8">
              <w:rPr>
                <w:rFonts w:cs="Arial"/>
              </w:rPr>
              <w:t xml:space="preserve">service development </w:t>
            </w:r>
          </w:p>
          <w:p w:rsidR="00BB1572" w:rsidRPr="001263B8" w:rsidRDefault="00BB1572" w:rsidP="00BB1572">
            <w:pPr>
              <w:pStyle w:val="ListParagraph"/>
              <w:numPr>
                <w:ilvl w:val="0"/>
                <w:numId w:val="30"/>
              </w:numPr>
              <w:autoSpaceDE w:val="0"/>
              <w:autoSpaceDN w:val="0"/>
              <w:adjustRightInd w:val="0"/>
              <w:rPr>
                <w:sz w:val="18"/>
                <w:szCs w:val="18"/>
              </w:rPr>
            </w:pPr>
            <w:r>
              <w:rPr>
                <w:rFonts w:cs="Arial"/>
              </w:rPr>
              <w:t>Show how</w:t>
            </w:r>
            <w:r w:rsidRPr="001263B8">
              <w:rPr>
                <w:rFonts w:cs="Arial"/>
              </w:rPr>
              <w:t xml:space="preserve"> multi-agency prevention strategies </w:t>
            </w:r>
            <w:r>
              <w:rPr>
                <w:rFonts w:cs="Arial"/>
              </w:rPr>
              <w:t>are being developed and used in practice</w:t>
            </w:r>
          </w:p>
          <w:p w:rsidR="00BB1572" w:rsidRDefault="00BB1572" w:rsidP="00BB1572">
            <w:pPr>
              <w:pStyle w:val="ListParagraph"/>
              <w:numPr>
                <w:ilvl w:val="0"/>
                <w:numId w:val="30"/>
              </w:numPr>
              <w:autoSpaceDE w:val="0"/>
              <w:autoSpaceDN w:val="0"/>
              <w:adjustRightInd w:val="0"/>
              <w:rPr>
                <w:sz w:val="18"/>
                <w:szCs w:val="18"/>
              </w:rPr>
            </w:pPr>
            <w:r>
              <w:rPr>
                <w:rFonts w:cs="Arial"/>
              </w:rPr>
              <w:t>Challenge poor/unlawful practice at all levels</w:t>
            </w:r>
          </w:p>
        </w:tc>
        <w:tc>
          <w:tcPr>
            <w:tcW w:w="1418"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r>
      <w:tr w:rsidR="00BB1572" w:rsidRPr="00CA1E90" w:rsidTr="007C4D43">
        <w:trPr>
          <w:trHeight w:hRule="exact" w:val="6003"/>
        </w:trPr>
        <w:tc>
          <w:tcPr>
            <w:tcW w:w="4253" w:type="dxa"/>
            <w:gridSpan w:val="2"/>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BB1572" w:rsidRDefault="00BB1572" w:rsidP="00BB1572">
            <w:pPr>
              <w:widowControl w:val="0"/>
              <w:tabs>
                <w:tab w:val="left" w:pos="262"/>
                <w:tab w:val="left" w:pos="427"/>
              </w:tabs>
              <w:autoSpaceDE w:val="0"/>
              <w:autoSpaceDN w:val="0"/>
              <w:adjustRightInd w:val="0"/>
              <w:rPr>
                <w:b/>
                <w:sz w:val="18"/>
                <w:szCs w:val="18"/>
              </w:rPr>
            </w:pPr>
          </w:p>
          <w:p w:rsidR="00BB1572" w:rsidRPr="005E52E0" w:rsidRDefault="00BB1572" w:rsidP="00BB1572">
            <w:pPr>
              <w:pStyle w:val="ListParagraph"/>
              <w:numPr>
                <w:ilvl w:val="0"/>
                <w:numId w:val="9"/>
              </w:numPr>
              <w:autoSpaceDE w:val="0"/>
              <w:autoSpaceDN w:val="0"/>
              <w:adjustRightInd w:val="0"/>
              <w:rPr>
                <w:b/>
                <w:sz w:val="24"/>
                <w:szCs w:val="24"/>
              </w:rPr>
            </w:pPr>
            <w:r w:rsidRPr="005E52E0">
              <w:rPr>
                <w:rFonts w:cs="Arial"/>
                <w:b/>
                <w:bCs/>
                <w:sz w:val="24"/>
                <w:szCs w:val="24"/>
              </w:rPr>
              <w:t>Support the development of robust internal systems to provide consistent, high quality safeguarding adults services</w:t>
            </w:r>
          </w:p>
        </w:tc>
        <w:tc>
          <w:tcPr>
            <w:tcW w:w="6095" w:type="dxa"/>
            <w:tcBorders>
              <w:top w:val="single" w:sz="4" w:space="0" w:color="000000"/>
              <w:left w:val="single" w:sz="4" w:space="0" w:color="000000"/>
              <w:bottom w:val="single" w:sz="4" w:space="0" w:color="000000"/>
              <w:right w:val="single" w:sz="4" w:space="0" w:color="000000"/>
            </w:tcBorders>
          </w:tcPr>
          <w:p w:rsidR="00BB1572" w:rsidRDefault="00BB1572" w:rsidP="00BB1572">
            <w:pPr>
              <w:pStyle w:val="ListParagraph"/>
              <w:numPr>
                <w:ilvl w:val="0"/>
                <w:numId w:val="31"/>
              </w:numPr>
              <w:autoSpaceDE w:val="0"/>
              <w:autoSpaceDN w:val="0"/>
              <w:adjustRightInd w:val="0"/>
              <w:rPr>
                <w:rFonts w:cs="Arial"/>
              </w:rPr>
            </w:pPr>
            <w:r w:rsidRPr="001263B8">
              <w:rPr>
                <w:rFonts w:cs="Arial"/>
              </w:rPr>
              <w:t xml:space="preserve">Demonstrate a clear understanding of </w:t>
            </w:r>
            <w:r>
              <w:rPr>
                <w:rFonts w:cs="Arial"/>
              </w:rPr>
              <w:t xml:space="preserve">the Care Act 2014 and how these relate to the development and application of </w:t>
            </w:r>
            <w:r w:rsidRPr="001263B8">
              <w:rPr>
                <w:rFonts w:cs="Arial"/>
              </w:rPr>
              <w:t xml:space="preserve">local safeguarding policy and procedures in a multi- agency context </w:t>
            </w:r>
          </w:p>
          <w:p w:rsidR="00BB1572" w:rsidRDefault="00BB1572" w:rsidP="00BB1572">
            <w:pPr>
              <w:pStyle w:val="ListParagraph"/>
              <w:numPr>
                <w:ilvl w:val="0"/>
                <w:numId w:val="31"/>
              </w:numPr>
              <w:autoSpaceDE w:val="0"/>
              <w:autoSpaceDN w:val="0"/>
              <w:adjustRightInd w:val="0"/>
              <w:rPr>
                <w:rFonts w:cs="Arial"/>
              </w:rPr>
            </w:pPr>
            <w:r w:rsidRPr="001263B8">
              <w:rPr>
                <w:rFonts w:cs="Arial"/>
              </w:rPr>
              <w:t>Implement effective monitoring and auditing</w:t>
            </w:r>
          </w:p>
          <w:p w:rsidR="00BB1572" w:rsidRDefault="00BB1572" w:rsidP="00BB1572">
            <w:pPr>
              <w:pStyle w:val="ListParagraph"/>
              <w:numPr>
                <w:ilvl w:val="0"/>
                <w:numId w:val="31"/>
              </w:numPr>
              <w:autoSpaceDE w:val="0"/>
              <w:autoSpaceDN w:val="0"/>
              <w:adjustRightInd w:val="0"/>
              <w:rPr>
                <w:rFonts w:cs="Arial"/>
              </w:rPr>
            </w:pPr>
            <w:r w:rsidRPr="001263B8">
              <w:rPr>
                <w:rFonts w:cs="Arial"/>
              </w:rPr>
              <w:t>Demonstrate effective training and CPD activity is commissioned to support the development of safeguarding adult services.</w:t>
            </w:r>
          </w:p>
          <w:p w:rsidR="00BB1572" w:rsidRDefault="00BB1572" w:rsidP="00BB1572">
            <w:pPr>
              <w:pStyle w:val="ListParagraph"/>
              <w:numPr>
                <w:ilvl w:val="0"/>
                <w:numId w:val="31"/>
              </w:numPr>
              <w:autoSpaceDE w:val="0"/>
              <w:autoSpaceDN w:val="0"/>
              <w:adjustRightInd w:val="0"/>
              <w:rPr>
                <w:rFonts w:cs="Arial"/>
              </w:rPr>
            </w:pPr>
            <w:r>
              <w:rPr>
                <w:rFonts w:cs="Arial"/>
              </w:rPr>
              <w:t>Ensure necessary policy and procedures are in place to support supervisory practice</w:t>
            </w:r>
          </w:p>
          <w:p w:rsidR="00BB1572" w:rsidRDefault="00BB1572" w:rsidP="00BB1572">
            <w:pPr>
              <w:pStyle w:val="ListParagraph"/>
              <w:numPr>
                <w:ilvl w:val="0"/>
                <w:numId w:val="31"/>
              </w:numPr>
              <w:autoSpaceDE w:val="0"/>
              <w:autoSpaceDN w:val="0"/>
              <w:adjustRightInd w:val="0"/>
              <w:rPr>
                <w:rFonts w:cs="Arial"/>
              </w:rPr>
            </w:pPr>
            <w:r w:rsidRPr="001263B8">
              <w:rPr>
                <w:rFonts w:cs="Arial"/>
              </w:rPr>
              <w:t xml:space="preserve">Ensure </w:t>
            </w:r>
            <w:r>
              <w:rPr>
                <w:rFonts w:cs="Arial"/>
              </w:rPr>
              <w:t>supervision is carried out regularly to support Safeguarding activity</w:t>
            </w:r>
          </w:p>
          <w:p w:rsidR="00BB1572" w:rsidRPr="005E52E0" w:rsidRDefault="00BB1572" w:rsidP="00BB1572">
            <w:pPr>
              <w:pStyle w:val="ListParagraph"/>
              <w:numPr>
                <w:ilvl w:val="0"/>
                <w:numId w:val="31"/>
              </w:numPr>
              <w:autoSpaceDE w:val="0"/>
              <w:autoSpaceDN w:val="0"/>
              <w:adjustRightInd w:val="0"/>
              <w:rPr>
                <w:rFonts w:cs="Arial"/>
              </w:rPr>
            </w:pPr>
            <w:r w:rsidRPr="005E52E0">
              <w:rPr>
                <w:rFonts w:cs="Arial"/>
              </w:rPr>
              <w:t xml:space="preserve">Ensure supervisors are suitably trained to carry out their supervisory role </w:t>
            </w:r>
          </w:p>
          <w:p w:rsidR="00BB1572" w:rsidRPr="005E52E0" w:rsidRDefault="00BB1572" w:rsidP="00BB1572">
            <w:pPr>
              <w:pStyle w:val="ListParagraph"/>
              <w:numPr>
                <w:ilvl w:val="0"/>
                <w:numId w:val="31"/>
              </w:numPr>
              <w:autoSpaceDE w:val="0"/>
              <w:autoSpaceDN w:val="0"/>
              <w:adjustRightInd w:val="0"/>
              <w:rPr>
                <w:rFonts w:cs="Arial"/>
              </w:rPr>
            </w:pPr>
            <w:r w:rsidRPr="001263B8">
              <w:rPr>
                <w:rFonts w:cs="Arial"/>
              </w:rPr>
              <w:t>Support Whistleblowing policy and procedures</w:t>
            </w:r>
          </w:p>
          <w:p w:rsidR="00BB1572" w:rsidRDefault="00BB1572" w:rsidP="00BB1572">
            <w:pPr>
              <w:pStyle w:val="ListParagraph"/>
              <w:numPr>
                <w:ilvl w:val="0"/>
                <w:numId w:val="31"/>
              </w:numPr>
              <w:autoSpaceDE w:val="0"/>
              <w:autoSpaceDN w:val="0"/>
              <w:adjustRightInd w:val="0"/>
              <w:rPr>
                <w:rFonts w:cs="Arial"/>
              </w:rPr>
            </w:pPr>
            <w:r w:rsidRPr="001263B8">
              <w:rPr>
                <w:rFonts w:cs="Arial"/>
              </w:rPr>
              <w:t>Ensure workforce has necessary skills and knowledge to work effectively</w:t>
            </w:r>
          </w:p>
          <w:p w:rsidR="00BB1572" w:rsidRPr="005E52E0" w:rsidRDefault="00BB1572" w:rsidP="00BB1572">
            <w:pPr>
              <w:pStyle w:val="ListParagraph"/>
              <w:numPr>
                <w:ilvl w:val="0"/>
                <w:numId w:val="31"/>
              </w:numPr>
              <w:autoSpaceDE w:val="0"/>
              <w:autoSpaceDN w:val="0"/>
              <w:adjustRightInd w:val="0"/>
              <w:rPr>
                <w:sz w:val="18"/>
                <w:szCs w:val="18"/>
              </w:rPr>
            </w:pPr>
            <w:r w:rsidRPr="001263B8">
              <w:rPr>
                <w:rFonts w:cs="Arial"/>
              </w:rPr>
              <w:t>Ensure effective training policy and procedures are in place to support effective risk and decision making in</w:t>
            </w:r>
            <w:r>
              <w:rPr>
                <w:rFonts w:cs="Arial"/>
              </w:rPr>
              <w:t xml:space="preserve"> practice</w:t>
            </w:r>
          </w:p>
          <w:p w:rsidR="00BB1572" w:rsidRDefault="00BB1572" w:rsidP="00BB1572">
            <w:pPr>
              <w:pStyle w:val="ListParagraph"/>
              <w:numPr>
                <w:ilvl w:val="0"/>
                <w:numId w:val="31"/>
              </w:numPr>
              <w:autoSpaceDE w:val="0"/>
              <w:autoSpaceDN w:val="0"/>
              <w:adjustRightInd w:val="0"/>
              <w:rPr>
                <w:sz w:val="18"/>
                <w:szCs w:val="18"/>
              </w:rPr>
            </w:pPr>
            <w:r>
              <w:rPr>
                <w:rFonts w:cs="Arial"/>
              </w:rPr>
              <w:t>Demonstrate effective outcomes for individuals and illustrate how evaluation of the framework can influence future practice</w:t>
            </w:r>
          </w:p>
        </w:tc>
        <w:tc>
          <w:tcPr>
            <w:tcW w:w="1418"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r>
      <w:tr w:rsidR="00BB1572" w:rsidRPr="00CA1E90" w:rsidTr="007C4D43">
        <w:trPr>
          <w:trHeight w:hRule="exact" w:val="844"/>
        </w:trPr>
        <w:tc>
          <w:tcPr>
            <w:tcW w:w="4253" w:type="dxa"/>
            <w:gridSpan w:val="2"/>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BB1572" w:rsidRDefault="00BB1572" w:rsidP="00BB1572">
            <w:pPr>
              <w:pStyle w:val="ListParagraph"/>
              <w:widowControl w:val="0"/>
              <w:autoSpaceDE w:val="0"/>
              <w:autoSpaceDN w:val="0"/>
              <w:adjustRightInd w:val="0"/>
              <w:spacing w:line="250" w:lineRule="auto"/>
              <w:ind w:right="101"/>
              <w:rPr>
                <w:b/>
                <w:sz w:val="18"/>
                <w:szCs w:val="18"/>
              </w:rPr>
            </w:pPr>
          </w:p>
          <w:p w:rsidR="00BB1572" w:rsidRPr="001263B8" w:rsidRDefault="00BB1572" w:rsidP="00BB1572">
            <w:pPr>
              <w:pStyle w:val="ListParagraph"/>
              <w:numPr>
                <w:ilvl w:val="0"/>
                <w:numId w:val="9"/>
              </w:numPr>
              <w:autoSpaceDE w:val="0"/>
              <w:autoSpaceDN w:val="0"/>
              <w:adjustRightInd w:val="0"/>
              <w:rPr>
                <w:b/>
                <w:sz w:val="24"/>
                <w:szCs w:val="24"/>
              </w:rPr>
            </w:pPr>
            <w:r w:rsidRPr="001263B8">
              <w:rPr>
                <w:rFonts w:cs="Arial"/>
                <w:b/>
                <w:bCs/>
                <w:sz w:val="24"/>
                <w:szCs w:val="24"/>
              </w:rPr>
              <w:t>Chair safeguarding adults meetings or discussions</w:t>
            </w:r>
          </w:p>
        </w:tc>
        <w:tc>
          <w:tcPr>
            <w:tcW w:w="6095" w:type="dxa"/>
            <w:tcBorders>
              <w:top w:val="single" w:sz="4" w:space="0" w:color="000000"/>
              <w:left w:val="single" w:sz="4" w:space="0" w:color="000000"/>
              <w:bottom w:val="single" w:sz="4" w:space="0" w:color="000000"/>
              <w:right w:val="single" w:sz="4" w:space="0" w:color="000000"/>
            </w:tcBorders>
          </w:tcPr>
          <w:p w:rsidR="00BB1572" w:rsidRPr="00BB1572" w:rsidRDefault="00BB1572" w:rsidP="00BB1572">
            <w:pPr>
              <w:pStyle w:val="ListParagraph"/>
              <w:numPr>
                <w:ilvl w:val="0"/>
                <w:numId w:val="32"/>
              </w:numPr>
              <w:autoSpaceDE w:val="0"/>
              <w:autoSpaceDN w:val="0"/>
              <w:adjustRightInd w:val="0"/>
              <w:rPr>
                <w:sz w:val="18"/>
                <w:szCs w:val="18"/>
              </w:rPr>
            </w:pPr>
            <w:r w:rsidRPr="001263B8">
              <w:rPr>
                <w:rFonts w:cs="Arial"/>
              </w:rPr>
              <w:t xml:space="preserve">In line with local policy and procedures chair </w:t>
            </w:r>
            <w:r>
              <w:rPr>
                <w:rFonts w:cs="Arial"/>
              </w:rPr>
              <w:t>large scale enquiries where appropriate (Local Authority response only)</w:t>
            </w:r>
          </w:p>
          <w:p w:rsidR="00BB1572" w:rsidRPr="005615B4" w:rsidRDefault="00BB1572" w:rsidP="00BB1572">
            <w:pPr>
              <w:pStyle w:val="ListParagraph"/>
              <w:autoSpaceDE w:val="0"/>
              <w:autoSpaceDN w:val="0"/>
              <w:adjustRightInd w:val="0"/>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r>
      <w:tr w:rsidR="00BB1572" w:rsidRPr="00CA1E90" w:rsidTr="007C4D43">
        <w:trPr>
          <w:trHeight w:hRule="exact" w:val="1692"/>
        </w:trPr>
        <w:tc>
          <w:tcPr>
            <w:tcW w:w="4253" w:type="dxa"/>
            <w:gridSpan w:val="2"/>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BB1572" w:rsidRDefault="00BB1572" w:rsidP="00BB1572">
            <w:pPr>
              <w:pStyle w:val="ListParagraph"/>
              <w:widowControl w:val="0"/>
              <w:autoSpaceDE w:val="0"/>
              <w:autoSpaceDN w:val="0"/>
              <w:adjustRightInd w:val="0"/>
              <w:spacing w:line="250" w:lineRule="auto"/>
              <w:ind w:right="101"/>
              <w:rPr>
                <w:b/>
                <w:sz w:val="24"/>
                <w:szCs w:val="24"/>
              </w:rPr>
            </w:pPr>
          </w:p>
          <w:p w:rsidR="00BB1572" w:rsidRPr="00BB1572" w:rsidRDefault="00BB1572" w:rsidP="00BB1572">
            <w:pPr>
              <w:pStyle w:val="ListParagraph"/>
              <w:widowControl w:val="0"/>
              <w:numPr>
                <w:ilvl w:val="0"/>
                <w:numId w:val="9"/>
              </w:numPr>
              <w:autoSpaceDE w:val="0"/>
              <w:autoSpaceDN w:val="0"/>
              <w:adjustRightInd w:val="0"/>
              <w:spacing w:line="250" w:lineRule="auto"/>
              <w:ind w:right="101"/>
              <w:rPr>
                <w:b/>
                <w:sz w:val="24"/>
                <w:szCs w:val="24"/>
              </w:rPr>
            </w:pPr>
            <w:r w:rsidRPr="00BB1572">
              <w:rPr>
                <w:b/>
                <w:sz w:val="24"/>
                <w:szCs w:val="24"/>
              </w:rPr>
              <w:t>Ensure record systems are robust and fit for purpose</w:t>
            </w:r>
          </w:p>
        </w:tc>
        <w:tc>
          <w:tcPr>
            <w:tcW w:w="6095" w:type="dxa"/>
            <w:tcBorders>
              <w:top w:val="single" w:sz="4" w:space="0" w:color="000000"/>
              <w:left w:val="single" w:sz="4" w:space="0" w:color="000000"/>
              <w:bottom w:val="single" w:sz="4" w:space="0" w:color="000000"/>
              <w:right w:val="single" w:sz="4" w:space="0" w:color="000000"/>
            </w:tcBorders>
          </w:tcPr>
          <w:p w:rsidR="00BB1572" w:rsidRDefault="00BB1572" w:rsidP="00BB1572">
            <w:pPr>
              <w:pStyle w:val="ListParagraph"/>
              <w:numPr>
                <w:ilvl w:val="0"/>
                <w:numId w:val="32"/>
              </w:numPr>
              <w:autoSpaceDE w:val="0"/>
              <w:autoSpaceDN w:val="0"/>
              <w:adjustRightInd w:val="0"/>
              <w:rPr>
                <w:rFonts w:cs="Arial"/>
              </w:rPr>
            </w:pPr>
            <w:r>
              <w:rPr>
                <w:rFonts w:cs="Arial"/>
              </w:rPr>
              <w:t>Implement audit and inspection regimes</w:t>
            </w:r>
          </w:p>
          <w:p w:rsidR="00BB1572" w:rsidRDefault="00BB1572" w:rsidP="00BB1572">
            <w:pPr>
              <w:pStyle w:val="ListParagraph"/>
              <w:numPr>
                <w:ilvl w:val="0"/>
                <w:numId w:val="32"/>
              </w:numPr>
              <w:autoSpaceDE w:val="0"/>
              <w:autoSpaceDN w:val="0"/>
              <w:adjustRightInd w:val="0"/>
              <w:rPr>
                <w:rFonts w:cs="Arial"/>
              </w:rPr>
            </w:pPr>
            <w:r>
              <w:rPr>
                <w:rFonts w:cs="Arial"/>
              </w:rPr>
              <w:t>Can demonstrate established systems to support good practice e.g. maintaining records, protection plan mon</w:t>
            </w:r>
            <w:r w:rsidR="00584133">
              <w:rPr>
                <w:rFonts w:cs="Arial"/>
              </w:rPr>
              <w:t>itoring and time management i.e. enquiries report</w:t>
            </w:r>
          </w:p>
          <w:p w:rsidR="00584133" w:rsidRPr="001263B8" w:rsidRDefault="00584133" w:rsidP="00BB1572">
            <w:pPr>
              <w:pStyle w:val="ListParagraph"/>
              <w:numPr>
                <w:ilvl w:val="0"/>
                <w:numId w:val="32"/>
              </w:numPr>
              <w:autoSpaceDE w:val="0"/>
              <w:autoSpaceDN w:val="0"/>
              <w:adjustRightInd w:val="0"/>
              <w:rPr>
                <w:rFonts w:cs="Arial"/>
              </w:rPr>
            </w:pPr>
            <w:r>
              <w:rPr>
                <w:rFonts w:cs="Arial"/>
              </w:rPr>
              <w:t>Ensure appropriate record keeping of multi-agency safeguarding adults meetings e.g. Note taking</w:t>
            </w:r>
          </w:p>
        </w:tc>
        <w:tc>
          <w:tcPr>
            <w:tcW w:w="1418"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BB1572" w:rsidRPr="00CA1E90" w:rsidRDefault="00BB1572" w:rsidP="00BB1572">
            <w:pPr>
              <w:widowControl w:val="0"/>
              <w:tabs>
                <w:tab w:val="left" w:pos="262"/>
                <w:tab w:val="left" w:pos="427"/>
              </w:tabs>
              <w:autoSpaceDE w:val="0"/>
              <w:autoSpaceDN w:val="0"/>
              <w:adjustRightInd w:val="0"/>
              <w:rPr>
                <w:sz w:val="18"/>
                <w:szCs w:val="18"/>
              </w:rPr>
            </w:pPr>
          </w:p>
        </w:tc>
      </w:tr>
      <w:tr w:rsidR="00BB1572" w:rsidRPr="00EC4E02" w:rsidTr="007C4D43">
        <w:trPr>
          <w:trHeight w:hRule="exact" w:val="3168"/>
        </w:trPr>
        <w:tc>
          <w:tcPr>
            <w:tcW w:w="4253" w:type="dxa"/>
            <w:gridSpan w:val="2"/>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BB1572" w:rsidRDefault="00BB1572" w:rsidP="00EC2F35">
            <w:pPr>
              <w:widowControl w:val="0"/>
              <w:tabs>
                <w:tab w:val="left" w:pos="262"/>
                <w:tab w:val="left" w:pos="427"/>
              </w:tabs>
              <w:autoSpaceDE w:val="0"/>
              <w:autoSpaceDN w:val="0"/>
              <w:adjustRightInd w:val="0"/>
              <w:rPr>
                <w:b/>
                <w:sz w:val="18"/>
                <w:szCs w:val="18"/>
              </w:rPr>
            </w:pPr>
          </w:p>
          <w:p w:rsidR="00BB1572" w:rsidRPr="001263B8" w:rsidRDefault="00BB1572" w:rsidP="001263B8">
            <w:pPr>
              <w:pStyle w:val="ListParagraph"/>
              <w:numPr>
                <w:ilvl w:val="0"/>
                <w:numId w:val="9"/>
              </w:numPr>
              <w:autoSpaceDE w:val="0"/>
              <w:autoSpaceDN w:val="0"/>
              <w:adjustRightInd w:val="0"/>
              <w:rPr>
                <w:b/>
                <w:sz w:val="24"/>
                <w:szCs w:val="24"/>
              </w:rPr>
            </w:pPr>
            <w:r w:rsidRPr="001263B8">
              <w:rPr>
                <w:rFonts w:cs="Arial"/>
                <w:b/>
                <w:bCs/>
                <w:sz w:val="24"/>
                <w:szCs w:val="24"/>
              </w:rPr>
              <w:t xml:space="preserve">Demonstrate the required </w:t>
            </w:r>
          </w:p>
          <w:p w:rsidR="00BB1572" w:rsidRPr="001263B8" w:rsidRDefault="00BB1572" w:rsidP="001263B8">
            <w:pPr>
              <w:pStyle w:val="ListParagraph"/>
              <w:autoSpaceDE w:val="0"/>
              <w:autoSpaceDN w:val="0"/>
              <w:adjustRightInd w:val="0"/>
              <w:rPr>
                <w:b/>
                <w:sz w:val="18"/>
                <w:szCs w:val="18"/>
              </w:rPr>
            </w:pPr>
            <w:r w:rsidRPr="001263B8">
              <w:rPr>
                <w:rFonts w:cs="Arial"/>
                <w:b/>
                <w:bCs/>
                <w:sz w:val="24"/>
                <w:szCs w:val="24"/>
              </w:rPr>
              <w:t>level of skill and knowledge to undertake a safeguarding adults Enquiry and associated assessments</w:t>
            </w:r>
          </w:p>
        </w:tc>
        <w:tc>
          <w:tcPr>
            <w:tcW w:w="6095" w:type="dxa"/>
            <w:tcBorders>
              <w:top w:val="single" w:sz="4" w:space="0" w:color="000000"/>
              <w:left w:val="single" w:sz="4" w:space="0" w:color="000000"/>
              <w:bottom w:val="single" w:sz="4" w:space="0" w:color="000000"/>
              <w:right w:val="single" w:sz="4" w:space="0" w:color="000000"/>
            </w:tcBorders>
          </w:tcPr>
          <w:p w:rsidR="00BB1572" w:rsidRDefault="00BB1572" w:rsidP="001263B8">
            <w:pPr>
              <w:pStyle w:val="ListParagraph"/>
              <w:numPr>
                <w:ilvl w:val="0"/>
                <w:numId w:val="29"/>
              </w:numPr>
              <w:autoSpaceDE w:val="0"/>
              <w:autoSpaceDN w:val="0"/>
              <w:adjustRightInd w:val="0"/>
              <w:rPr>
                <w:rFonts w:cs="Arial"/>
              </w:rPr>
            </w:pPr>
            <w:r w:rsidRPr="001263B8">
              <w:rPr>
                <w:rFonts w:cs="Arial"/>
              </w:rPr>
              <w:t>Show thorough knowledge and application of purpose, duties, tasks involved in safeguarding enquiries including a comprehensive and detailed knowledge of gathering evaluating and preserving evidence and an ability to describe why it is important to preserve evidence.</w:t>
            </w:r>
          </w:p>
          <w:p w:rsidR="00BB1572" w:rsidRDefault="00BB1572" w:rsidP="001263B8">
            <w:pPr>
              <w:pStyle w:val="ListParagraph"/>
              <w:numPr>
                <w:ilvl w:val="0"/>
                <w:numId w:val="29"/>
              </w:numPr>
              <w:autoSpaceDE w:val="0"/>
              <w:autoSpaceDN w:val="0"/>
              <w:adjustRightInd w:val="0"/>
              <w:rPr>
                <w:rFonts w:cs="Arial"/>
              </w:rPr>
            </w:pPr>
            <w:r w:rsidRPr="001263B8">
              <w:rPr>
                <w:rFonts w:cs="Arial"/>
              </w:rPr>
              <w:t xml:space="preserve">Plan and carry out agreed strategy to protect an adult from abuse during and following </w:t>
            </w:r>
            <w:r>
              <w:rPr>
                <w:rFonts w:cs="Arial"/>
              </w:rPr>
              <w:t>an enquiry</w:t>
            </w:r>
          </w:p>
          <w:p w:rsidR="00F747C8" w:rsidRPr="00F747C8" w:rsidRDefault="00BB1572" w:rsidP="00F747C8">
            <w:pPr>
              <w:pStyle w:val="ListParagraph"/>
              <w:numPr>
                <w:ilvl w:val="0"/>
                <w:numId w:val="29"/>
              </w:numPr>
              <w:autoSpaceDE w:val="0"/>
              <w:autoSpaceDN w:val="0"/>
              <w:adjustRightInd w:val="0"/>
              <w:rPr>
                <w:sz w:val="18"/>
                <w:szCs w:val="18"/>
              </w:rPr>
            </w:pPr>
            <w:r w:rsidRPr="00F747C8">
              <w:rPr>
                <w:rFonts w:cs="Arial"/>
              </w:rPr>
              <w:t>Understand the roles and responsibilities of the different agenci</w:t>
            </w:r>
            <w:r w:rsidR="00F747C8">
              <w:rPr>
                <w:rFonts w:cs="Arial"/>
              </w:rPr>
              <w:t>es involved in making enquiries</w:t>
            </w:r>
          </w:p>
          <w:p w:rsidR="008E7494" w:rsidRPr="008E7494" w:rsidRDefault="00BB1572" w:rsidP="007C4D43">
            <w:pPr>
              <w:pStyle w:val="ListParagraph"/>
              <w:numPr>
                <w:ilvl w:val="0"/>
                <w:numId w:val="29"/>
              </w:numPr>
              <w:autoSpaceDE w:val="0"/>
              <w:autoSpaceDN w:val="0"/>
              <w:adjustRightInd w:val="0"/>
              <w:rPr>
                <w:sz w:val="18"/>
                <w:szCs w:val="18"/>
              </w:rPr>
            </w:pPr>
            <w:r w:rsidRPr="007C4D43">
              <w:rPr>
                <w:rFonts w:cs="Arial"/>
              </w:rPr>
              <w:t>Understands models of risk assessment and uses this in the ongoing risk analysis and risk management</w:t>
            </w:r>
          </w:p>
        </w:tc>
        <w:tc>
          <w:tcPr>
            <w:tcW w:w="1418" w:type="dxa"/>
            <w:tcBorders>
              <w:top w:val="single" w:sz="4" w:space="0" w:color="000000"/>
              <w:left w:val="single" w:sz="4" w:space="0" w:color="000000"/>
              <w:bottom w:val="single" w:sz="4" w:space="0" w:color="000000"/>
              <w:right w:val="single" w:sz="4" w:space="0" w:color="000000"/>
            </w:tcBorders>
          </w:tcPr>
          <w:p w:rsidR="00BB1572" w:rsidRPr="00CA1E90" w:rsidRDefault="00BB1572" w:rsidP="00CA1E90">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BB1572" w:rsidRPr="00CA1E90" w:rsidRDefault="00BB1572" w:rsidP="00CA1E90">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BB1572" w:rsidRPr="00CA1E90" w:rsidRDefault="00BB1572" w:rsidP="00CA1E90">
            <w:pPr>
              <w:widowControl w:val="0"/>
              <w:tabs>
                <w:tab w:val="left" w:pos="262"/>
                <w:tab w:val="left" w:pos="427"/>
              </w:tabs>
              <w:autoSpaceDE w:val="0"/>
              <w:autoSpaceDN w:val="0"/>
              <w:adjustRightInd w:val="0"/>
              <w:rPr>
                <w:sz w:val="18"/>
                <w:szCs w:val="18"/>
              </w:rPr>
            </w:pPr>
          </w:p>
        </w:tc>
      </w:tr>
      <w:tr w:rsidR="00831704" w:rsidRPr="00CA1E90" w:rsidTr="00831704">
        <w:trPr>
          <w:trHeight w:hRule="exact" w:val="1147"/>
        </w:trPr>
        <w:tc>
          <w:tcPr>
            <w:tcW w:w="14884" w:type="dxa"/>
            <w:gridSpan w:val="6"/>
            <w:tcBorders>
              <w:top w:val="single" w:sz="4" w:space="0" w:color="000000"/>
              <w:left w:val="single" w:sz="3" w:space="0" w:color="000000"/>
              <w:bottom w:val="single" w:sz="4" w:space="0" w:color="000000"/>
              <w:right w:val="single" w:sz="4" w:space="0" w:color="000000"/>
            </w:tcBorders>
            <w:shd w:val="clear" w:color="auto" w:fill="548DD4" w:themeFill="text2" w:themeFillTint="99"/>
          </w:tcPr>
          <w:p w:rsidR="00831704" w:rsidRDefault="00831704" w:rsidP="000A7AF5">
            <w:pPr>
              <w:widowControl w:val="0"/>
              <w:autoSpaceDE w:val="0"/>
              <w:autoSpaceDN w:val="0"/>
              <w:adjustRightInd w:val="0"/>
              <w:spacing w:before="19" w:line="200" w:lineRule="exact"/>
              <w:rPr>
                <w:b/>
                <w:color w:val="FFFFFF" w:themeColor="background1"/>
                <w:sz w:val="56"/>
                <w:szCs w:val="18"/>
              </w:rPr>
            </w:pPr>
          </w:p>
          <w:p w:rsidR="00831704" w:rsidRDefault="00831704" w:rsidP="005615B4">
            <w:pPr>
              <w:widowControl w:val="0"/>
              <w:tabs>
                <w:tab w:val="left" w:pos="262"/>
                <w:tab w:val="left" w:pos="427"/>
              </w:tabs>
              <w:autoSpaceDE w:val="0"/>
              <w:autoSpaceDN w:val="0"/>
              <w:adjustRightInd w:val="0"/>
              <w:rPr>
                <w:b/>
                <w:color w:val="FFFFFF" w:themeColor="background1"/>
                <w:sz w:val="28"/>
                <w:szCs w:val="28"/>
              </w:rPr>
            </w:pPr>
            <w:r w:rsidRPr="00831704">
              <w:rPr>
                <w:b/>
                <w:color w:val="FFFFFF" w:themeColor="background1"/>
                <w:sz w:val="28"/>
                <w:szCs w:val="28"/>
              </w:rPr>
              <w:t>STAFF GROUP D - Level 4</w:t>
            </w:r>
          </w:p>
          <w:p w:rsidR="00CE70BB" w:rsidRPr="00CE70BB" w:rsidRDefault="00CE70BB" w:rsidP="005615B4">
            <w:pPr>
              <w:widowControl w:val="0"/>
              <w:tabs>
                <w:tab w:val="left" w:pos="262"/>
                <w:tab w:val="left" w:pos="427"/>
              </w:tabs>
              <w:autoSpaceDE w:val="0"/>
              <w:autoSpaceDN w:val="0"/>
              <w:adjustRightInd w:val="0"/>
              <w:rPr>
                <w:sz w:val="24"/>
                <w:szCs w:val="24"/>
              </w:rPr>
            </w:pPr>
            <w:r w:rsidRPr="00CE70BB">
              <w:rPr>
                <w:rFonts w:cs="Arial"/>
                <w:b/>
                <w:bCs/>
                <w:color w:val="FFFFFF" w:themeColor="background1"/>
                <w:sz w:val="24"/>
                <w:szCs w:val="24"/>
              </w:rPr>
              <w:t>Competence in Strategic Responsibilities of Safeguarding Services</w:t>
            </w:r>
          </w:p>
        </w:tc>
      </w:tr>
      <w:tr w:rsidR="000A7AF5" w:rsidRPr="00CA1E90" w:rsidTr="00BB1572">
        <w:trPr>
          <w:trHeight w:hRule="exact" w:val="4972"/>
        </w:trPr>
        <w:tc>
          <w:tcPr>
            <w:tcW w:w="4253" w:type="dxa"/>
            <w:gridSpan w:val="2"/>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0A7AF5" w:rsidRDefault="000A7AF5" w:rsidP="000A7AF5">
            <w:pPr>
              <w:widowControl w:val="0"/>
              <w:autoSpaceDE w:val="0"/>
              <w:autoSpaceDN w:val="0"/>
              <w:adjustRightInd w:val="0"/>
              <w:spacing w:before="19" w:line="200" w:lineRule="exact"/>
              <w:rPr>
                <w:b/>
                <w:sz w:val="18"/>
                <w:szCs w:val="18"/>
              </w:rPr>
            </w:pPr>
          </w:p>
          <w:p w:rsidR="00FB361E" w:rsidRPr="00FB361E" w:rsidRDefault="00FB361E" w:rsidP="00FB361E">
            <w:pPr>
              <w:pStyle w:val="ListParagraph"/>
              <w:numPr>
                <w:ilvl w:val="0"/>
                <w:numId w:val="9"/>
              </w:numPr>
              <w:autoSpaceDE w:val="0"/>
              <w:autoSpaceDN w:val="0"/>
              <w:adjustRightInd w:val="0"/>
              <w:rPr>
                <w:rFonts w:cs="Arial"/>
                <w:b/>
                <w:bCs/>
                <w:sz w:val="24"/>
                <w:szCs w:val="24"/>
              </w:rPr>
            </w:pPr>
            <w:r w:rsidRPr="00FB361E">
              <w:rPr>
                <w:rFonts w:cs="Arial"/>
                <w:b/>
                <w:bCs/>
                <w:sz w:val="24"/>
                <w:szCs w:val="24"/>
              </w:rPr>
              <w:t>Lead the development of effective policy and procedures for safeguarding adult services in your</w:t>
            </w:r>
          </w:p>
          <w:p w:rsidR="000A7AF5" w:rsidRPr="000A7AF5" w:rsidRDefault="00FB361E" w:rsidP="00FB361E">
            <w:pPr>
              <w:pStyle w:val="ListParagraph"/>
              <w:widowControl w:val="0"/>
              <w:autoSpaceDE w:val="0"/>
              <w:autoSpaceDN w:val="0"/>
              <w:adjustRightInd w:val="0"/>
              <w:spacing w:before="19" w:line="200" w:lineRule="exact"/>
              <w:rPr>
                <w:b/>
                <w:sz w:val="18"/>
                <w:szCs w:val="18"/>
              </w:rPr>
            </w:pPr>
            <w:r>
              <w:rPr>
                <w:rFonts w:cs="Arial"/>
                <w:b/>
                <w:bCs/>
                <w:sz w:val="24"/>
                <w:szCs w:val="24"/>
              </w:rPr>
              <w:t>organisation</w:t>
            </w:r>
          </w:p>
        </w:tc>
        <w:tc>
          <w:tcPr>
            <w:tcW w:w="6095" w:type="dxa"/>
            <w:tcBorders>
              <w:top w:val="single" w:sz="4" w:space="0" w:color="000000"/>
              <w:left w:val="single" w:sz="4" w:space="0" w:color="000000"/>
              <w:bottom w:val="single" w:sz="4" w:space="0" w:color="000000"/>
              <w:right w:val="single" w:sz="4" w:space="0" w:color="000000"/>
            </w:tcBorders>
          </w:tcPr>
          <w:p w:rsidR="00FB361E" w:rsidRDefault="00FB361E" w:rsidP="00FB361E">
            <w:pPr>
              <w:pStyle w:val="ListParagraph"/>
              <w:numPr>
                <w:ilvl w:val="0"/>
                <w:numId w:val="33"/>
              </w:numPr>
              <w:autoSpaceDE w:val="0"/>
              <w:autoSpaceDN w:val="0"/>
              <w:adjustRightInd w:val="0"/>
              <w:rPr>
                <w:rFonts w:cs="Arial"/>
              </w:rPr>
            </w:pPr>
            <w:r w:rsidRPr="00FB361E">
              <w:rPr>
                <w:rFonts w:cs="Arial"/>
              </w:rPr>
              <w:t xml:space="preserve">Work with partner agencies to develop a consistent intra and inter agency approach to safeguarding adults </w:t>
            </w:r>
          </w:p>
          <w:p w:rsidR="00FB361E" w:rsidRDefault="00FB361E" w:rsidP="00FB361E">
            <w:pPr>
              <w:pStyle w:val="ListParagraph"/>
              <w:numPr>
                <w:ilvl w:val="0"/>
                <w:numId w:val="33"/>
              </w:numPr>
              <w:autoSpaceDE w:val="0"/>
              <w:autoSpaceDN w:val="0"/>
              <w:adjustRightInd w:val="0"/>
              <w:rPr>
                <w:rFonts w:cs="Arial"/>
              </w:rPr>
            </w:pPr>
            <w:r w:rsidRPr="00FB361E">
              <w:rPr>
                <w:rFonts w:cs="Arial"/>
              </w:rPr>
              <w:t xml:space="preserve">Have strategic understanding of the scope of safeguarding services across the whole organisation </w:t>
            </w:r>
          </w:p>
          <w:p w:rsidR="00FB361E" w:rsidRDefault="00FB361E" w:rsidP="00FB361E">
            <w:pPr>
              <w:pStyle w:val="ListParagraph"/>
              <w:numPr>
                <w:ilvl w:val="0"/>
                <w:numId w:val="33"/>
              </w:numPr>
              <w:autoSpaceDE w:val="0"/>
              <w:autoSpaceDN w:val="0"/>
              <w:adjustRightInd w:val="0"/>
              <w:rPr>
                <w:rFonts w:cs="Arial"/>
              </w:rPr>
            </w:pPr>
            <w:r w:rsidRPr="00FB361E">
              <w:rPr>
                <w:rFonts w:cs="Arial"/>
              </w:rPr>
              <w:t xml:space="preserve">Work in partnership with a range of agencies to promote safeguarding adult services </w:t>
            </w:r>
          </w:p>
          <w:p w:rsidR="00FB361E" w:rsidRDefault="00FB361E" w:rsidP="00FB361E">
            <w:pPr>
              <w:pStyle w:val="ListParagraph"/>
              <w:numPr>
                <w:ilvl w:val="0"/>
                <w:numId w:val="33"/>
              </w:numPr>
              <w:autoSpaceDE w:val="0"/>
              <w:autoSpaceDN w:val="0"/>
              <w:adjustRightInd w:val="0"/>
              <w:rPr>
                <w:rFonts w:cs="Arial"/>
              </w:rPr>
            </w:pPr>
            <w:r w:rsidRPr="00FB361E">
              <w:rPr>
                <w:rFonts w:cs="Arial"/>
              </w:rPr>
              <w:t xml:space="preserve">Provide leadership for the workforce stating clear aims and objectives in safeguarding adults </w:t>
            </w:r>
          </w:p>
          <w:p w:rsidR="00FB361E" w:rsidRDefault="00FB361E" w:rsidP="00FB361E">
            <w:pPr>
              <w:pStyle w:val="ListParagraph"/>
              <w:numPr>
                <w:ilvl w:val="0"/>
                <w:numId w:val="33"/>
              </w:numPr>
              <w:autoSpaceDE w:val="0"/>
              <w:autoSpaceDN w:val="0"/>
              <w:adjustRightInd w:val="0"/>
              <w:rPr>
                <w:rFonts w:cs="Arial"/>
              </w:rPr>
            </w:pPr>
            <w:r w:rsidRPr="00FB361E">
              <w:rPr>
                <w:rFonts w:cs="Arial"/>
              </w:rPr>
              <w:t xml:space="preserve">Ensure commissioning arrangements which demonstrate the provision of safe, high quality services which includes adherence to safeguarding policy, procedures and guidance </w:t>
            </w:r>
          </w:p>
          <w:p w:rsidR="00FB361E" w:rsidRDefault="00FB361E" w:rsidP="00FB361E">
            <w:pPr>
              <w:pStyle w:val="ListParagraph"/>
              <w:numPr>
                <w:ilvl w:val="0"/>
                <w:numId w:val="33"/>
              </w:numPr>
              <w:autoSpaceDE w:val="0"/>
              <w:autoSpaceDN w:val="0"/>
              <w:adjustRightInd w:val="0"/>
              <w:rPr>
                <w:rFonts w:cs="Arial"/>
              </w:rPr>
            </w:pPr>
            <w:r w:rsidRPr="00FB361E">
              <w:rPr>
                <w:rFonts w:cs="Arial"/>
              </w:rPr>
              <w:t xml:space="preserve">Can effectively communicate a proactive approach to safeguarding adults within your organisation </w:t>
            </w:r>
          </w:p>
          <w:p w:rsidR="00FB361E" w:rsidRDefault="00FB361E" w:rsidP="00FB361E">
            <w:pPr>
              <w:pStyle w:val="ListParagraph"/>
              <w:numPr>
                <w:ilvl w:val="0"/>
                <w:numId w:val="33"/>
              </w:numPr>
              <w:autoSpaceDE w:val="0"/>
              <w:autoSpaceDN w:val="0"/>
              <w:adjustRightInd w:val="0"/>
              <w:rPr>
                <w:rFonts w:cs="Arial"/>
              </w:rPr>
            </w:pPr>
            <w:r w:rsidRPr="00FB361E">
              <w:rPr>
                <w:rFonts w:cs="Arial"/>
              </w:rPr>
              <w:t>Be able to account for your organisations effectiveness in delivering the Safeguarding Adults Business plan in partnership with other board members.</w:t>
            </w:r>
          </w:p>
          <w:p w:rsidR="000A7AF5" w:rsidRPr="00FB361E" w:rsidRDefault="00FB361E" w:rsidP="00FB361E">
            <w:pPr>
              <w:pStyle w:val="ListParagraph"/>
              <w:numPr>
                <w:ilvl w:val="0"/>
                <w:numId w:val="33"/>
              </w:numPr>
              <w:autoSpaceDE w:val="0"/>
              <w:autoSpaceDN w:val="0"/>
              <w:adjustRightInd w:val="0"/>
              <w:rPr>
                <w:rFonts w:cs="Arial"/>
              </w:rPr>
            </w:pPr>
            <w:r w:rsidRPr="00FB361E">
              <w:rPr>
                <w:rFonts w:cs="Arial"/>
              </w:rPr>
              <w:t>Ensure Whistleblowing systems are in place</w:t>
            </w:r>
            <w:r>
              <w:rPr>
                <w:rFonts w:cs="Aria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A7AF5" w:rsidRPr="00CA1E90" w:rsidRDefault="000A7AF5" w:rsidP="005615B4">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A7AF5" w:rsidRPr="00CA1E90" w:rsidRDefault="000A7AF5" w:rsidP="005615B4">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A7AF5" w:rsidRPr="00CA1E90" w:rsidRDefault="000A7AF5" w:rsidP="005615B4">
            <w:pPr>
              <w:widowControl w:val="0"/>
              <w:tabs>
                <w:tab w:val="left" w:pos="262"/>
                <w:tab w:val="left" w:pos="427"/>
              </w:tabs>
              <w:autoSpaceDE w:val="0"/>
              <w:autoSpaceDN w:val="0"/>
              <w:adjustRightInd w:val="0"/>
              <w:rPr>
                <w:sz w:val="18"/>
                <w:szCs w:val="18"/>
              </w:rPr>
            </w:pPr>
          </w:p>
        </w:tc>
      </w:tr>
      <w:tr w:rsidR="000A7AF5" w:rsidRPr="00CA1E90" w:rsidTr="00BB1572">
        <w:trPr>
          <w:trHeight w:hRule="exact" w:val="2545"/>
        </w:trPr>
        <w:tc>
          <w:tcPr>
            <w:tcW w:w="4253" w:type="dxa"/>
            <w:gridSpan w:val="2"/>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0A7AF5" w:rsidRPr="000A7AF5" w:rsidRDefault="000A7AF5" w:rsidP="00384752">
            <w:pPr>
              <w:widowControl w:val="0"/>
              <w:autoSpaceDE w:val="0"/>
              <w:autoSpaceDN w:val="0"/>
              <w:adjustRightInd w:val="0"/>
              <w:spacing w:before="3" w:line="249" w:lineRule="auto"/>
              <w:ind w:left="256" w:right="606" w:hanging="158"/>
              <w:rPr>
                <w:b/>
              </w:rPr>
            </w:pPr>
          </w:p>
          <w:p w:rsidR="000A7AF5" w:rsidRPr="00FB361E" w:rsidRDefault="00FB361E" w:rsidP="00FB361E">
            <w:pPr>
              <w:pStyle w:val="ListParagraph"/>
              <w:numPr>
                <w:ilvl w:val="0"/>
                <w:numId w:val="9"/>
              </w:numPr>
              <w:autoSpaceDE w:val="0"/>
              <w:autoSpaceDN w:val="0"/>
              <w:adjustRightInd w:val="0"/>
              <w:rPr>
                <w:b/>
                <w:sz w:val="24"/>
                <w:szCs w:val="24"/>
              </w:rPr>
            </w:pPr>
            <w:r w:rsidRPr="00FB361E">
              <w:rPr>
                <w:rFonts w:cs="Arial"/>
                <w:b/>
                <w:bCs/>
                <w:sz w:val="24"/>
                <w:szCs w:val="24"/>
              </w:rPr>
              <w:t>Ensure plans and targets for safeguarding adults are embedded in a strategic level across your organisation</w:t>
            </w:r>
          </w:p>
        </w:tc>
        <w:tc>
          <w:tcPr>
            <w:tcW w:w="6095" w:type="dxa"/>
            <w:tcBorders>
              <w:top w:val="single" w:sz="4" w:space="0" w:color="000000"/>
              <w:left w:val="single" w:sz="4" w:space="0" w:color="000000"/>
              <w:bottom w:val="single" w:sz="4" w:space="0" w:color="000000"/>
              <w:right w:val="single" w:sz="4" w:space="0" w:color="000000"/>
            </w:tcBorders>
          </w:tcPr>
          <w:p w:rsidR="00A13C13" w:rsidRDefault="00A13C13" w:rsidP="00FB361E">
            <w:pPr>
              <w:pStyle w:val="ListParagraph"/>
              <w:numPr>
                <w:ilvl w:val="0"/>
                <w:numId w:val="34"/>
              </w:numPr>
              <w:autoSpaceDE w:val="0"/>
              <w:autoSpaceDN w:val="0"/>
              <w:adjustRightInd w:val="0"/>
              <w:rPr>
                <w:rFonts w:cs="Arial"/>
              </w:rPr>
            </w:pPr>
            <w:r>
              <w:rPr>
                <w:rFonts w:cs="Arial"/>
              </w:rPr>
              <w:t>Ensure internal audit systems are robust</w:t>
            </w:r>
          </w:p>
          <w:p w:rsidR="00A13C13" w:rsidRDefault="00A13C13" w:rsidP="00FB361E">
            <w:pPr>
              <w:pStyle w:val="ListParagraph"/>
              <w:numPr>
                <w:ilvl w:val="0"/>
                <w:numId w:val="34"/>
              </w:numPr>
              <w:autoSpaceDE w:val="0"/>
              <w:autoSpaceDN w:val="0"/>
              <w:adjustRightInd w:val="0"/>
              <w:rPr>
                <w:rFonts w:cs="Arial"/>
              </w:rPr>
            </w:pPr>
            <w:r>
              <w:rPr>
                <w:rFonts w:cs="Arial"/>
              </w:rPr>
              <w:t>Actively engage in and have comprehensive knowledge of CQC inspections and findings and how these will be implemented to support service development in your organisation</w:t>
            </w:r>
          </w:p>
          <w:p w:rsidR="000A7AF5" w:rsidRPr="000A7AF5" w:rsidRDefault="00FB361E" w:rsidP="00A13C13">
            <w:pPr>
              <w:pStyle w:val="ListParagraph"/>
              <w:numPr>
                <w:ilvl w:val="0"/>
                <w:numId w:val="34"/>
              </w:numPr>
              <w:autoSpaceDE w:val="0"/>
              <w:autoSpaceDN w:val="0"/>
              <w:adjustRightInd w:val="0"/>
              <w:rPr>
                <w:sz w:val="18"/>
                <w:szCs w:val="18"/>
              </w:rPr>
            </w:pPr>
            <w:r w:rsidRPr="00FB361E">
              <w:rPr>
                <w:rFonts w:cs="Arial"/>
              </w:rPr>
              <w:t xml:space="preserve">Be aware of the findings from </w:t>
            </w:r>
            <w:r w:rsidR="00A13C13">
              <w:rPr>
                <w:rFonts w:cs="Arial"/>
              </w:rPr>
              <w:t>any Safeguarding Adult Reviews/S</w:t>
            </w:r>
            <w:r w:rsidRPr="00FB361E">
              <w:rPr>
                <w:rFonts w:cs="Arial"/>
              </w:rPr>
              <w:t xml:space="preserve">erious </w:t>
            </w:r>
            <w:r w:rsidR="00A13C13">
              <w:rPr>
                <w:rFonts w:cs="Arial"/>
              </w:rPr>
              <w:t xml:space="preserve">Incidents and any </w:t>
            </w:r>
            <w:r w:rsidRPr="00FB361E">
              <w:rPr>
                <w:rFonts w:cs="Arial"/>
              </w:rPr>
              <w:t xml:space="preserve">implication for service </w:t>
            </w:r>
            <w:r w:rsidRPr="00FB361E">
              <w:rPr>
                <w:rFonts w:ascii="Courier New" w:hAnsi="Courier New" w:cs="Courier New"/>
              </w:rPr>
              <w:t xml:space="preserve"> </w:t>
            </w:r>
            <w:r w:rsidRPr="00FB361E">
              <w:rPr>
                <w:rFonts w:cs="Arial"/>
              </w:rPr>
              <w:t>delivery in respect of safeguarding adults in your organisation</w:t>
            </w:r>
          </w:p>
        </w:tc>
        <w:tc>
          <w:tcPr>
            <w:tcW w:w="1418" w:type="dxa"/>
            <w:tcBorders>
              <w:top w:val="single" w:sz="4" w:space="0" w:color="000000"/>
              <w:left w:val="single" w:sz="4" w:space="0" w:color="000000"/>
              <w:bottom w:val="single" w:sz="4" w:space="0" w:color="000000"/>
              <w:right w:val="single" w:sz="4" w:space="0" w:color="000000"/>
            </w:tcBorders>
          </w:tcPr>
          <w:p w:rsidR="000A7AF5" w:rsidRPr="00CA1E90" w:rsidRDefault="000A7AF5" w:rsidP="005615B4">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A7AF5" w:rsidRPr="00CA1E90" w:rsidRDefault="000A7AF5" w:rsidP="005615B4">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A7AF5" w:rsidRPr="00CA1E90" w:rsidRDefault="000A7AF5" w:rsidP="005615B4">
            <w:pPr>
              <w:widowControl w:val="0"/>
              <w:tabs>
                <w:tab w:val="left" w:pos="262"/>
                <w:tab w:val="left" w:pos="427"/>
              </w:tabs>
              <w:autoSpaceDE w:val="0"/>
              <w:autoSpaceDN w:val="0"/>
              <w:adjustRightInd w:val="0"/>
              <w:rPr>
                <w:sz w:val="18"/>
                <w:szCs w:val="18"/>
              </w:rPr>
            </w:pPr>
          </w:p>
        </w:tc>
      </w:tr>
      <w:tr w:rsidR="000A7AF5" w:rsidRPr="00CA1E90" w:rsidTr="00BB1572">
        <w:trPr>
          <w:trHeight w:hRule="exact" w:val="1995"/>
        </w:trPr>
        <w:tc>
          <w:tcPr>
            <w:tcW w:w="4253" w:type="dxa"/>
            <w:gridSpan w:val="2"/>
            <w:tcBorders>
              <w:top w:val="single" w:sz="4" w:space="0" w:color="000000"/>
              <w:left w:val="single" w:sz="3" w:space="0" w:color="000000"/>
              <w:bottom w:val="single" w:sz="4" w:space="0" w:color="000000"/>
              <w:right w:val="single" w:sz="4" w:space="0" w:color="000000"/>
            </w:tcBorders>
            <w:shd w:val="clear" w:color="auto" w:fill="DDD9C3" w:themeFill="background2" w:themeFillShade="E6"/>
          </w:tcPr>
          <w:p w:rsidR="000A7AF5" w:rsidRDefault="000A7AF5" w:rsidP="000A7AF5">
            <w:pPr>
              <w:widowControl w:val="0"/>
              <w:tabs>
                <w:tab w:val="left" w:pos="262"/>
                <w:tab w:val="left" w:pos="427"/>
              </w:tabs>
              <w:autoSpaceDE w:val="0"/>
              <w:autoSpaceDN w:val="0"/>
              <w:adjustRightInd w:val="0"/>
              <w:rPr>
                <w:b/>
                <w:sz w:val="18"/>
                <w:szCs w:val="18"/>
              </w:rPr>
            </w:pPr>
          </w:p>
          <w:p w:rsidR="000A7AF5" w:rsidRPr="00FB361E" w:rsidRDefault="00FB361E" w:rsidP="00FB361E">
            <w:pPr>
              <w:pStyle w:val="ListParagraph"/>
              <w:numPr>
                <w:ilvl w:val="0"/>
                <w:numId w:val="9"/>
              </w:numPr>
              <w:autoSpaceDE w:val="0"/>
              <w:autoSpaceDN w:val="0"/>
              <w:adjustRightInd w:val="0"/>
              <w:rPr>
                <w:b/>
                <w:sz w:val="24"/>
                <w:szCs w:val="24"/>
              </w:rPr>
            </w:pPr>
            <w:r w:rsidRPr="00FB361E">
              <w:rPr>
                <w:rFonts w:cs="Arial"/>
                <w:b/>
                <w:bCs/>
                <w:sz w:val="24"/>
                <w:szCs w:val="24"/>
              </w:rPr>
              <w:t>Promote awareness of safeguarding adults systems within your organisation and outside of your organisation</w:t>
            </w:r>
            <w:r w:rsidRPr="00FB361E">
              <w:rPr>
                <w:b/>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FB361E" w:rsidRPr="00FB361E" w:rsidRDefault="00FB361E" w:rsidP="00FB361E">
            <w:pPr>
              <w:pStyle w:val="ListParagraph"/>
              <w:numPr>
                <w:ilvl w:val="0"/>
                <w:numId w:val="35"/>
              </w:numPr>
              <w:autoSpaceDE w:val="0"/>
              <w:autoSpaceDN w:val="0"/>
              <w:adjustRightInd w:val="0"/>
              <w:rPr>
                <w:rFonts w:cs="Arial"/>
              </w:rPr>
            </w:pPr>
            <w:r w:rsidRPr="00FB361E">
              <w:rPr>
                <w:rFonts w:cs="Arial"/>
              </w:rPr>
              <w:t xml:space="preserve">Publicise and promote safeguarding policy and procedures </w:t>
            </w:r>
          </w:p>
          <w:p w:rsidR="000A7AF5" w:rsidRDefault="00FB361E" w:rsidP="00FB361E">
            <w:pPr>
              <w:pStyle w:val="ListParagraph"/>
              <w:numPr>
                <w:ilvl w:val="0"/>
                <w:numId w:val="35"/>
              </w:numPr>
              <w:autoSpaceDE w:val="0"/>
              <w:autoSpaceDN w:val="0"/>
              <w:adjustRightInd w:val="0"/>
              <w:rPr>
                <w:sz w:val="18"/>
                <w:szCs w:val="18"/>
              </w:rPr>
            </w:pPr>
            <w:r w:rsidRPr="00FB361E">
              <w:rPr>
                <w:rFonts w:cs="Arial"/>
              </w:rPr>
              <w:t>Can identify systems and structures in place used to raise awareness of safeguarding adults at a local and national level</w:t>
            </w:r>
          </w:p>
        </w:tc>
        <w:tc>
          <w:tcPr>
            <w:tcW w:w="1418" w:type="dxa"/>
            <w:tcBorders>
              <w:top w:val="single" w:sz="4" w:space="0" w:color="000000"/>
              <w:left w:val="single" w:sz="4" w:space="0" w:color="000000"/>
              <w:bottom w:val="single" w:sz="4" w:space="0" w:color="000000"/>
              <w:right w:val="single" w:sz="4" w:space="0" w:color="000000"/>
            </w:tcBorders>
          </w:tcPr>
          <w:p w:rsidR="000A7AF5" w:rsidRPr="00CA1E90" w:rsidRDefault="000A7AF5" w:rsidP="005615B4">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0A7AF5" w:rsidRPr="00CA1E90" w:rsidRDefault="000A7AF5" w:rsidP="005615B4">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0A7AF5" w:rsidRPr="00CA1E90" w:rsidRDefault="000A7AF5" w:rsidP="005615B4">
            <w:pPr>
              <w:widowControl w:val="0"/>
              <w:tabs>
                <w:tab w:val="left" w:pos="262"/>
                <w:tab w:val="left" w:pos="427"/>
              </w:tabs>
              <w:autoSpaceDE w:val="0"/>
              <w:autoSpaceDN w:val="0"/>
              <w:adjustRightInd w:val="0"/>
              <w:rPr>
                <w:sz w:val="18"/>
                <w:szCs w:val="18"/>
              </w:rPr>
            </w:pPr>
          </w:p>
        </w:tc>
      </w:tr>
      <w:tr w:rsidR="00384752" w:rsidRPr="00CA1E90" w:rsidTr="00A13C13">
        <w:trPr>
          <w:trHeight w:hRule="exact" w:val="2125"/>
        </w:trPr>
        <w:tc>
          <w:tcPr>
            <w:tcW w:w="4253" w:type="dxa"/>
            <w:gridSpan w:val="2"/>
            <w:tcBorders>
              <w:top w:val="single" w:sz="4" w:space="0" w:color="000000"/>
              <w:left w:val="single" w:sz="3" w:space="0" w:color="000000"/>
              <w:bottom w:val="single" w:sz="3" w:space="0" w:color="000000"/>
              <w:right w:val="single" w:sz="4" w:space="0" w:color="000000"/>
            </w:tcBorders>
            <w:shd w:val="clear" w:color="auto" w:fill="DDD9C3" w:themeFill="background2" w:themeFillShade="E6"/>
          </w:tcPr>
          <w:p w:rsidR="00384752" w:rsidRDefault="00384752" w:rsidP="00071788">
            <w:pPr>
              <w:widowControl w:val="0"/>
              <w:tabs>
                <w:tab w:val="left" w:pos="262"/>
                <w:tab w:val="left" w:pos="427"/>
              </w:tabs>
              <w:autoSpaceDE w:val="0"/>
              <w:autoSpaceDN w:val="0"/>
              <w:adjustRightInd w:val="0"/>
              <w:spacing w:line="249" w:lineRule="auto"/>
              <w:ind w:right="132"/>
              <w:rPr>
                <w:b/>
                <w:sz w:val="18"/>
                <w:szCs w:val="18"/>
              </w:rPr>
            </w:pPr>
          </w:p>
          <w:p w:rsidR="00071788" w:rsidRPr="00DD78BE" w:rsidRDefault="00FB361E" w:rsidP="00DD78BE">
            <w:pPr>
              <w:pStyle w:val="ListParagraph"/>
              <w:numPr>
                <w:ilvl w:val="0"/>
                <w:numId w:val="9"/>
              </w:numPr>
              <w:autoSpaceDE w:val="0"/>
              <w:autoSpaceDN w:val="0"/>
              <w:adjustRightInd w:val="0"/>
              <w:rPr>
                <w:b/>
                <w:sz w:val="24"/>
                <w:szCs w:val="24"/>
              </w:rPr>
            </w:pPr>
            <w:r w:rsidRPr="00DD78BE">
              <w:rPr>
                <w:rFonts w:cs="Arial"/>
                <w:b/>
                <w:bCs/>
                <w:sz w:val="24"/>
                <w:szCs w:val="24"/>
              </w:rPr>
              <w:t>Develop and</w:t>
            </w:r>
            <w:r w:rsidR="00DD78BE" w:rsidRPr="00DD78BE">
              <w:rPr>
                <w:rFonts w:cs="Arial"/>
                <w:b/>
                <w:bCs/>
                <w:sz w:val="24"/>
                <w:szCs w:val="24"/>
              </w:rPr>
              <w:t xml:space="preserve"> </w:t>
            </w:r>
            <w:r w:rsidRPr="00DD78BE">
              <w:rPr>
                <w:rFonts w:cs="Arial"/>
                <w:b/>
                <w:bCs/>
                <w:sz w:val="24"/>
                <w:szCs w:val="24"/>
              </w:rPr>
              <w:t>maintain systems to</w:t>
            </w:r>
            <w:r w:rsidR="00DD78BE" w:rsidRPr="00DD78BE">
              <w:rPr>
                <w:rFonts w:cs="Arial"/>
                <w:b/>
                <w:bCs/>
                <w:sz w:val="24"/>
                <w:szCs w:val="24"/>
              </w:rPr>
              <w:t xml:space="preserve"> </w:t>
            </w:r>
            <w:r w:rsidRPr="00DD78BE">
              <w:rPr>
                <w:rFonts w:cs="Arial"/>
                <w:b/>
                <w:bCs/>
                <w:sz w:val="24"/>
                <w:szCs w:val="24"/>
              </w:rPr>
              <w:t>ensure the</w:t>
            </w:r>
            <w:r w:rsidR="00DD78BE" w:rsidRPr="00DD78BE">
              <w:rPr>
                <w:rFonts w:cs="Arial"/>
                <w:b/>
                <w:bCs/>
                <w:sz w:val="24"/>
                <w:szCs w:val="24"/>
              </w:rPr>
              <w:t xml:space="preserve"> </w:t>
            </w:r>
            <w:r w:rsidRPr="00DD78BE">
              <w:rPr>
                <w:rFonts w:cs="Arial"/>
                <w:b/>
                <w:bCs/>
                <w:sz w:val="24"/>
                <w:szCs w:val="24"/>
              </w:rPr>
              <w:t>involvement of those</w:t>
            </w:r>
            <w:r w:rsidR="00DD78BE" w:rsidRPr="00DD78BE">
              <w:rPr>
                <w:rFonts w:cs="Arial"/>
                <w:b/>
                <w:bCs/>
                <w:sz w:val="24"/>
                <w:szCs w:val="24"/>
              </w:rPr>
              <w:t xml:space="preserve"> </w:t>
            </w:r>
            <w:r w:rsidRPr="00DD78BE">
              <w:rPr>
                <w:rFonts w:cs="Arial"/>
                <w:b/>
                <w:bCs/>
                <w:sz w:val="24"/>
                <w:szCs w:val="24"/>
              </w:rPr>
              <w:t>who use your services</w:t>
            </w:r>
            <w:r w:rsidR="00DD78BE" w:rsidRPr="00DD78BE">
              <w:rPr>
                <w:rFonts w:cs="Arial"/>
                <w:b/>
                <w:bCs/>
                <w:sz w:val="24"/>
                <w:szCs w:val="24"/>
              </w:rPr>
              <w:t xml:space="preserve"> </w:t>
            </w:r>
            <w:r w:rsidRPr="00DD78BE">
              <w:rPr>
                <w:rFonts w:cs="Arial"/>
                <w:b/>
                <w:bCs/>
                <w:sz w:val="24"/>
                <w:szCs w:val="24"/>
              </w:rPr>
              <w:t>in the evaluation and</w:t>
            </w:r>
            <w:r w:rsidR="00DD78BE" w:rsidRPr="00DD78BE">
              <w:rPr>
                <w:rFonts w:cs="Arial"/>
                <w:b/>
                <w:bCs/>
                <w:sz w:val="24"/>
                <w:szCs w:val="24"/>
              </w:rPr>
              <w:t xml:space="preserve"> </w:t>
            </w:r>
            <w:r w:rsidRPr="00DD78BE">
              <w:rPr>
                <w:rFonts w:cs="Arial"/>
                <w:b/>
                <w:bCs/>
                <w:sz w:val="24"/>
                <w:szCs w:val="24"/>
              </w:rPr>
              <w:t>development of your</w:t>
            </w:r>
            <w:r w:rsidR="00DD78BE" w:rsidRPr="00DD78BE">
              <w:rPr>
                <w:rFonts w:cs="Arial"/>
                <w:b/>
                <w:bCs/>
                <w:sz w:val="24"/>
                <w:szCs w:val="24"/>
              </w:rPr>
              <w:t xml:space="preserve"> </w:t>
            </w:r>
            <w:r w:rsidRPr="00DD78BE">
              <w:rPr>
                <w:rFonts w:cs="Arial"/>
                <w:b/>
                <w:bCs/>
                <w:sz w:val="24"/>
                <w:szCs w:val="24"/>
              </w:rPr>
              <w:t>safeguarding</w:t>
            </w:r>
          </w:p>
        </w:tc>
        <w:tc>
          <w:tcPr>
            <w:tcW w:w="6095" w:type="dxa"/>
            <w:tcBorders>
              <w:top w:val="single" w:sz="4" w:space="0" w:color="000000"/>
              <w:left w:val="single" w:sz="4" w:space="0" w:color="000000"/>
              <w:bottom w:val="single" w:sz="3" w:space="0" w:color="000000"/>
              <w:right w:val="single" w:sz="4" w:space="0" w:color="000000"/>
            </w:tcBorders>
          </w:tcPr>
          <w:p w:rsidR="00DD78BE" w:rsidRDefault="00DD78BE" w:rsidP="00DD78BE">
            <w:pPr>
              <w:pStyle w:val="ListParagraph"/>
              <w:numPr>
                <w:ilvl w:val="0"/>
                <w:numId w:val="36"/>
              </w:numPr>
              <w:autoSpaceDE w:val="0"/>
              <w:autoSpaceDN w:val="0"/>
              <w:adjustRightInd w:val="0"/>
              <w:rPr>
                <w:rFonts w:cs="Arial"/>
              </w:rPr>
            </w:pPr>
            <w:r w:rsidRPr="00DD78BE">
              <w:rPr>
                <w:rFonts w:cs="Arial"/>
              </w:rPr>
              <w:t xml:space="preserve">Ensure </w:t>
            </w:r>
            <w:r w:rsidR="00A13C13">
              <w:rPr>
                <w:rFonts w:cs="Arial"/>
              </w:rPr>
              <w:t>Individuals</w:t>
            </w:r>
            <w:r w:rsidRPr="00DD78BE">
              <w:rPr>
                <w:rFonts w:cs="Arial"/>
              </w:rPr>
              <w:t xml:space="preserve">, patients, carers and customers are supported and involved in all aspects of activity, and that their feedback impacts upon service plans, locality action plans and the delivery of safeguarding </w:t>
            </w:r>
          </w:p>
          <w:p w:rsidR="00071788" w:rsidRPr="00CA1E90" w:rsidRDefault="00DD78BE" w:rsidP="00DD78BE">
            <w:pPr>
              <w:pStyle w:val="ListParagraph"/>
              <w:numPr>
                <w:ilvl w:val="0"/>
                <w:numId w:val="36"/>
              </w:numPr>
              <w:autoSpaceDE w:val="0"/>
              <w:autoSpaceDN w:val="0"/>
              <w:adjustRightInd w:val="0"/>
              <w:rPr>
                <w:sz w:val="18"/>
                <w:szCs w:val="18"/>
              </w:rPr>
            </w:pPr>
            <w:r w:rsidRPr="00DD78BE">
              <w:rPr>
                <w:rFonts w:cs="Arial"/>
              </w:rPr>
              <w:t>Provide evidence of how patients, service users, carers and customers are involved in</w:t>
            </w:r>
            <w:r>
              <w:rPr>
                <w:rFonts w:cs="Arial"/>
              </w:rPr>
              <w:t xml:space="preserve"> safeguarding activity</w:t>
            </w:r>
          </w:p>
        </w:tc>
        <w:tc>
          <w:tcPr>
            <w:tcW w:w="1418" w:type="dxa"/>
            <w:tcBorders>
              <w:top w:val="single" w:sz="4" w:space="0" w:color="000000"/>
              <w:left w:val="single" w:sz="4" w:space="0" w:color="000000"/>
              <w:bottom w:val="single" w:sz="3" w:space="0" w:color="000000"/>
              <w:right w:val="single" w:sz="4" w:space="0" w:color="000000"/>
            </w:tcBorders>
          </w:tcPr>
          <w:p w:rsidR="00384752" w:rsidRPr="00CA1E90" w:rsidRDefault="00384752" w:rsidP="00384752">
            <w:pPr>
              <w:widowControl w:val="0"/>
              <w:tabs>
                <w:tab w:val="left" w:pos="262"/>
                <w:tab w:val="left" w:pos="427"/>
              </w:tabs>
              <w:autoSpaceDE w:val="0"/>
              <w:autoSpaceDN w:val="0"/>
              <w:adjustRightInd w:val="0"/>
              <w:rPr>
                <w:sz w:val="18"/>
                <w:szCs w:val="18"/>
              </w:rPr>
            </w:pPr>
          </w:p>
        </w:tc>
        <w:tc>
          <w:tcPr>
            <w:tcW w:w="1417" w:type="dxa"/>
            <w:tcBorders>
              <w:top w:val="single" w:sz="4" w:space="0" w:color="000000"/>
              <w:left w:val="single" w:sz="4" w:space="0" w:color="000000"/>
              <w:bottom w:val="single" w:sz="3" w:space="0" w:color="000000"/>
              <w:right w:val="single" w:sz="4" w:space="0" w:color="000000"/>
            </w:tcBorders>
          </w:tcPr>
          <w:p w:rsidR="00384752" w:rsidRPr="00CA1E90" w:rsidRDefault="00384752" w:rsidP="00384752">
            <w:pPr>
              <w:widowControl w:val="0"/>
              <w:tabs>
                <w:tab w:val="left" w:pos="262"/>
                <w:tab w:val="left" w:pos="427"/>
              </w:tabs>
              <w:autoSpaceDE w:val="0"/>
              <w:autoSpaceDN w:val="0"/>
              <w:adjustRightInd w:val="0"/>
              <w:rPr>
                <w:sz w:val="18"/>
                <w:szCs w:val="18"/>
              </w:rPr>
            </w:pPr>
          </w:p>
        </w:tc>
        <w:tc>
          <w:tcPr>
            <w:tcW w:w="1701" w:type="dxa"/>
            <w:tcBorders>
              <w:top w:val="single" w:sz="4" w:space="0" w:color="000000"/>
              <w:left w:val="single" w:sz="4" w:space="0" w:color="000000"/>
              <w:bottom w:val="single" w:sz="3" w:space="0" w:color="000000"/>
              <w:right w:val="single" w:sz="4" w:space="0" w:color="000000"/>
            </w:tcBorders>
          </w:tcPr>
          <w:p w:rsidR="00384752" w:rsidRPr="00CA1E90" w:rsidRDefault="00384752" w:rsidP="00384752">
            <w:pPr>
              <w:widowControl w:val="0"/>
              <w:tabs>
                <w:tab w:val="left" w:pos="262"/>
                <w:tab w:val="left" w:pos="427"/>
              </w:tabs>
              <w:autoSpaceDE w:val="0"/>
              <w:autoSpaceDN w:val="0"/>
              <w:adjustRightInd w:val="0"/>
              <w:rPr>
                <w:sz w:val="18"/>
                <w:szCs w:val="18"/>
              </w:rPr>
            </w:pPr>
          </w:p>
        </w:tc>
      </w:tr>
      <w:tr w:rsidR="00384752" w:rsidTr="00831704">
        <w:trPr>
          <w:trHeight w:hRule="exact" w:val="160"/>
        </w:trPr>
        <w:tc>
          <w:tcPr>
            <w:tcW w:w="14884" w:type="dxa"/>
            <w:gridSpan w:val="6"/>
            <w:tcBorders>
              <w:top w:val="single" w:sz="4" w:space="0" w:color="000000"/>
              <w:left w:val="single" w:sz="3" w:space="0" w:color="000000"/>
              <w:bottom w:val="single" w:sz="3" w:space="0" w:color="000000"/>
              <w:right w:val="single" w:sz="4" w:space="0" w:color="000000"/>
            </w:tcBorders>
            <w:shd w:val="clear" w:color="auto" w:fill="548DD4" w:themeFill="text2" w:themeFillTint="99"/>
          </w:tcPr>
          <w:p w:rsidR="00384752" w:rsidRDefault="00384752" w:rsidP="00384752">
            <w:pPr>
              <w:widowControl w:val="0"/>
              <w:autoSpaceDE w:val="0"/>
              <w:autoSpaceDN w:val="0"/>
              <w:adjustRightInd w:val="0"/>
            </w:pPr>
          </w:p>
        </w:tc>
      </w:tr>
    </w:tbl>
    <w:p w:rsidR="00663B98" w:rsidRDefault="00663B98" w:rsidP="00E328FA">
      <w:pPr>
        <w:pStyle w:val="Title"/>
      </w:pPr>
    </w:p>
    <w:p w:rsidR="00663B98" w:rsidRDefault="00663B98" w:rsidP="00E328FA">
      <w:pPr>
        <w:pStyle w:val="Title"/>
      </w:pPr>
    </w:p>
    <w:p w:rsidR="00663B98" w:rsidRDefault="00663B98" w:rsidP="00E328FA">
      <w:pPr>
        <w:pStyle w:val="Title"/>
      </w:pPr>
    </w:p>
    <w:p w:rsidR="00663B98" w:rsidRDefault="00663B98" w:rsidP="00E328FA">
      <w:pPr>
        <w:pStyle w:val="Title"/>
      </w:pPr>
    </w:p>
    <w:sectPr w:rsidR="00663B98" w:rsidSect="00CE70BB">
      <w:footerReference w:type="default" r:id="rId1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43" w:rsidRDefault="007C4D43" w:rsidP="00C02AAE">
      <w:r>
        <w:separator/>
      </w:r>
    </w:p>
  </w:endnote>
  <w:endnote w:type="continuationSeparator" w:id="0">
    <w:p w:rsidR="007C4D43" w:rsidRDefault="007C4D43" w:rsidP="00C0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43" w:rsidRPr="00A20DC6" w:rsidRDefault="00A20DC6">
    <w:pPr>
      <w:pStyle w:val="Footer"/>
      <w:rPr>
        <w:sz w:val="20"/>
        <w:szCs w:val="20"/>
      </w:rPr>
    </w:pPr>
    <w:r w:rsidRPr="00A20DC6">
      <w:rPr>
        <w:sz w:val="20"/>
        <w:szCs w:val="20"/>
      </w:rPr>
      <w:t>FINAL</w:t>
    </w:r>
    <w:r>
      <w:rPr>
        <w:sz w:val="20"/>
        <w:szCs w:val="20"/>
      </w:rPr>
      <w:t>/SEPTEMBER16/AE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43" w:rsidRDefault="007C4D43" w:rsidP="00C02AAE">
      <w:r>
        <w:separator/>
      </w:r>
    </w:p>
  </w:footnote>
  <w:footnote w:type="continuationSeparator" w:id="0">
    <w:p w:rsidR="007C4D43" w:rsidRDefault="007C4D43" w:rsidP="00C02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22A"/>
    <w:multiLevelType w:val="hybridMultilevel"/>
    <w:tmpl w:val="A31AA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F0619"/>
    <w:multiLevelType w:val="hybridMultilevel"/>
    <w:tmpl w:val="9ACE7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82CF1"/>
    <w:multiLevelType w:val="hybridMultilevel"/>
    <w:tmpl w:val="BC9C4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0777C"/>
    <w:multiLevelType w:val="hybridMultilevel"/>
    <w:tmpl w:val="67B4F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1420CF"/>
    <w:multiLevelType w:val="hybridMultilevel"/>
    <w:tmpl w:val="A51EF8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0C74D51"/>
    <w:multiLevelType w:val="hybridMultilevel"/>
    <w:tmpl w:val="DCF432BC"/>
    <w:lvl w:ilvl="0" w:tplc="08090001">
      <w:start w:val="1"/>
      <w:numFmt w:val="bullet"/>
      <w:lvlText w:val=""/>
      <w:lvlJc w:val="left"/>
      <w:pPr>
        <w:tabs>
          <w:tab w:val="num" w:pos="1865"/>
        </w:tabs>
        <w:ind w:left="1865" w:hanging="360"/>
      </w:pPr>
      <w:rPr>
        <w:rFonts w:ascii="Symbol" w:hAnsi="Symbol" w:hint="default"/>
      </w:rPr>
    </w:lvl>
    <w:lvl w:ilvl="1" w:tplc="08090003" w:tentative="1">
      <w:start w:val="1"/>
      <w:numFmt w:val="bullet"/>
      <w:lvlText w:val="o"/>
      <w:lvlJc w:val="left"/>
      <w:pPr>
        <w:tabs>
          <w:tab w:val="num" w:pos="2585"/>
        </w:tabs>
        <w:ind w:left="2585" w:hanging="360"/>
      </w:pPr>
      <w:rPr>
        <w:rFonts w:ascii="Courier New" w:hAnsi="Courier New" w:cs="Courier New" w:hint="default"/>
      </w:rPr>
    </w:lvl>
    <w:lvl w:ilvl="2" w:tplc="08090005" w:tentative="1">
      <w:start w:val="1"/>
      <w:numFmt w:val="bullet"/>
      <w:lvlText w:val=""/>
      <w:lvlJc w:val="left"/>
      <w:pPr>
        <w:tabs>
          <w:tab w:val="num" w:pos="3305"/>
        </w:tabs>
        <w:ind w:left="3305" w:hanging="360"/>
      </w:pPr>
      <w:rPr>
        <w:rFonts w:ascii="Wingdings" w:hAnsi="Wingdings" w:hint="default"/>
      </w:rPr>
    </w:lvl>
    <w:lvl w:ilvl="3" w:tplc="08090001" w:tentative="1">
      <w:start w:val="1"/>
      <w:numFmt w:val="bullet"/>
      <w:lvlText w:val=""/>
      <w:lvlJc w:val="left"/>
      <w:pPr>
        <w:tabs>
          <w:tab w:val="num" w:pos="4025"/>
        </w:tabs>
        <w:ind w:left="4025" w:hanging="360"/>
      </w:pPr>
      <w:rPr>
        <w:rFonts w:ascii="Symbol" w:hAnsi="Symbol" w:hint="default"/>
      </w:rPr>
    </w:lvl>
    <w:lvl w:ilvl="4" w:tplc="08090003" w:tentative="1">
      <w:start w:val="1"/>
      <w:numFmt w:val="bullet"/>
      <w:lvlText w:val="o"/>
      <w:lvlJc w:val="left"/>
      <w:pPr>
        <w:tabs>
          <w:tab w:val="num" w:pos="4745"/>
        </w:tabs>
        <w:ind w:left="4745" w:hanging="360"/>
      </w:pPr>
      <w:rPr>
        <w:rFonts w:ascii="Courier New" w:hAnsi="Courier New" w:cs="Courier New" w:hint="default"/>
      </w:rPr>
    </w:lvl>
    <w:lvl w:ilvl="5" w:tplc="08090005" w:tentative="1">
      <w:start w:val="1"/>
      <w:numFmt w:val="bullet"/>
      <w:lvlText w:val=""/>
      <w:lvlJc w:val="left"/>
      <w:pPr>
        <w:tabs>
          <w:tab w:val="num" w:pos="5465"/>
        </w:tabs>
        <w:ind w:left="5465" w:hanging="360"/>
      </w:pPr>
      <w:rPr>
        <w:rFonts w:ascii="Wingdings" w:hAnsi="Wingdings" w:hint="default"/>
      </w:rPr>
    </w:lvl>
    <w:lvl w:ilvl="6" w:tplc="08090001" w:tentative="1">
      <w:start w:val="1"/>
      <w:numFmt w:val="bullet"/>
      <w:lvlText w:val=""/>
      <w:lvlJc w:val="left"/>
      <w:pPr>
        <w:tabs>
          <w:tab w:val="num" w:pos="6185"/>
        </w:tabs>
        <w:ind w:left="6185" w:hanging="360"/>
      </w:pPr>
      <w:rPr>
        <w:rFonts w:ascii="Symbol" w:hAnsi="Symbol" w:hint="default"/>
      </w:rPr>
    </w:lvl>
    <w:lvl w:ilvl="7" w:tplc="08090003" w:tentative="1">
      <w:start w:val="1"/>
      <w:numFmt w:val="bullet"/>
      <w:lvlText w:val="o"/>
      <w:lvlJc w:val="left"/>
      <w:pPr>
        <w:tabs>
          <w:tab w:val="num" w:pos="6905"/>
        </w:tabs>
        <w:ind w:left="6905" w:hanging="360"/>
      </w:pPr>
      <w:rPr>
        <w:rFonts w:ascii="Courier New" w:hAnsi="Courier New" w:cs="Courier New" w:hint="default"/>
      </w:rPr>
    </w:lvl>
    <w:lvl w:ilvl="8" w:tplc="08090005" w:tentative="1">
      <w:start w:val="1"/>
      <w:numFmt w:val="bullet"/>
      <w:lvlText w:val=""/>
      <w:lvlJc w:val="left"/>
      <w:pPr>
        <w:tabs>
          <w:tab w:val="num" w:pos="7625"/>
        </w:tabs>
        <w:ind w:left="7625" w:hanging="360"/>
      </w:pPr>
      <w:rPr>
        <w:rFonts w:ascii="Wingdings" w:hAnsi="Wingdings" w:hint="default"/>
      </w:rPr>
    </w:lvl>
  </w:abstractNum>
  <w:abstractNum w:abstractNumId="6">
    <w:nsid w:val="128700DA"/>
    <w:multiLevelType w:val="hybridMultilevel"/>
    <w:tmpl w:val="C86C90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A1BEA"/>
    <w:multiLevelType w:val="hybridMultilevel"/>
    <w:tmpl w:val="720E15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7E2293"/>
    <w:multiLevelType w:val="hybridMultilevel"/>
    <w:tmpl w:val="55087E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812C4"/>
    <w:multiLevelType w:val="hybridMultilevel"/>
    <w:tmpl w:val="4784F0B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nsid w:val="1A9A4B0A"/>
    <w:multiLevelType w:val="hybridMultilevel"/>
    <w:tmpl w:val="F39C3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3D12B7"/>
    <w:multiLevelType w:val="hybridMultilevel"/>
    <w:tmpl w:val="781EA4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C4529C"/>
    <w:multiLevelType w:val="hybridMultilevel"/>
    <w:tmpl w:val="FF422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200E75"/>
    <w:multiLevelType w:val="hybridMultilevel"/>
    <w:tmpl w:val="DDA21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C0436"/>
    <w:multiLevelType w:val="hybridMultilevel"/>
    <w:tmpl w:val="FC4A25AA"/>
    <w:lvl w:ilvl="0" w:tplc="A6BAE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A959F9"/>
    <w:multiLevelType w:val="hybridMultilevel"/>
    <w:tmpl w:val="5AF02012"/>
    <w:lvl w:ilvl="0" w:tplc="A6BAE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705944"/>
    <w:multiLevelType w:val="hybridMultilevel"/>
    <w:tmpl w:val="80FA7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AA280E"/>
    <w:multiLevelType w:val="hybridMultilevel"/>
    <w:tmpl w:val="98962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5126E2"/>
    <w:multiLevelType w:val="hybridMultilevel"/>
    <w:tmpl w:val="E3D61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D1C4755"/>
    <w:multiLevelType w:val="hybridMultilevel"/>
    <w:tmpl w:val="9F808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6835FF"/>
    <w:multiLevelType w:val="hybridMultilevel"/>
    <w:tmpl w:val="8D707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81797B"/>
    <w:multiLevelType w:val="hybridMultilevel"/>
    <w:tmpl w:val="820E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4CD2DE8"/>
    <w:multiLevelType w:val="hybridMultilevel"/>
    <w:tmpl w:val="82464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E360EA"/>
    <w:multiLevelType w:val="hybridMultilevel"/>
    <w:tmpl w:val="90C8B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F33B44"/>
    <w:multiLevelType w:val="hybridMultilevel"/>
    <w:tmpl w:val="BCC697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CB21ED"/>
    <w:multiLevelType w:val="hybridMultilevel"/>
    <w:tmpl w:val="5BA2D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19C1366"/>
    <w:multiLevelType w:val="hybridMultilevel"/>
    <w:tmpl w:val="FC980E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B22C59"/>
    <w:multiLevelType w:val="hybridMultilevel"/>
    <w:tmpl w:val="11543E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043B92"/>
    <w:multiLevelType w:val="hybridMultilevel"/>
    <w:tmpl w:val="3558F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3C0A6C"/>
    <w:multiLevelType w:val="hybridMultilevel"/>
    <w:tmpl w:val="05D643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49351C"/>
    <w:multiLevelType w:val="hybridMultilevel"/>
    <w:tmpl w:val="509E5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C57323"/>
    <w:multiLevelType w:val="hybridMultilevel"/>
    <w:tmpl w:val="8A16DA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314ED4"/>
    <w:multiLevelType w:val="hybridMultilevel"/>
    <w:tmpl w:val="B9741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A382DA4"/>
    <w:multiLevelType w:val="hybridMultilevel"/>
    <w:tmpl w:val="3BB86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C77509"/>
    <w:multiLevelType w:val="hybridMultilevel"/>
    <w:tmpl w:val="125EDD2C"/>
    <w:lvl w:ilvl="0" w:tplc="A6BAE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817E02"/>
    <w:multiLevelType w:val="hybridMultilevel"/>
    <w:tmpl w:val="6944E25C"/>
    <w:lvl w:ilvl="0" w:tplc="08090005">
      <w:start w:val="1"/>
      <w:numFmt w:val="bullet"/>
      <w:lvlText w:val=""/>
      <w:lvlJc w:val="left"/>
      <w:pPr>
        <w:ind w:left="818" w:hanging="360"/>
      </w:pPr>
      <w:rPr>
        <w:rFonts w:ascii="Wingdings" w:hAnsi="Wingdings"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36">
    <w:nsid w:val="74856005"/>
    <w:multiLevelType w:val="hybridMultilevel"/>
    <w:tmpl w:val="F2344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AE68FA"/>
    <w:multiLevelType w:val="hybridMultilevel"/>
    <w:tmpl w:val="F41A12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531474"/>
    <w:multiLevelType w:val="hybridMultilevel"/>
    <w:tmpl w:val="CDC48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3420B6"/>
    <w:multiLevelType w:val="hybridMultilevel"/>
    <w:tmpl w:val="162E2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CF8095A"/>
    <w:multiLevelType w:val="hybridMultilevel"/>
    <w:tmpl w:val="EBF01A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2D7327"/>
    <w:multiLevelType w:val="hybridMultilevel"/>
    <w:tmpl w:val="7598AE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303FDE"/>
    <w:multiLevelType w:val="hybridMultilevel"/>
    <w:tmpl w:val="DC8EC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2"/>
  </w:num>
  <w:num w:numId="4">
    <w:abstractNumId w:val="39"/>
  </w:num>
  <w:num w:numId="5">
    <w:abstractNumId w:val="25"/>
  </w:num>
  <w:num w:numId="6">
    <w:abstractNumId w:val="18"/>
  </w:num>
  <w:num w:numId="7">
    <w:abstractNumId w:val="41"/>
  </w:num>
  <w:num w:numId="8">
    <w:abstractNumId w:val="33"/>
  </w:num>
  <w:num w:numId="9">
    <w:abstractNumId w:val="15"/>
  </w:num>
  <w:num w:numId="10">
    <w:abstractNumId w:val="24"/>
  </w:num>
  <w:num w:numId="11">
    <w:abstractNumId w:val="6"/>
  </w:num>
  <w:num w:numId="12">
    <w:abstractNumId w:val="22"/>
  </w:num>
  <w:num w:numId="13">
    <w:abstractNumId w:val="35"/>
  </w:num>
  <w:num w:numId="14">
    <w:abstractNumId w:val="26"/>
  </w:num>
  <w:num w:numId="15">
    <w:abstractNumId w:val="0"/>
  </w:num>
  <w:num w:numId="16">
    <w:abstractNumId w:val="29"/>
  </w:num>
  <w:num w:numId="17">
    <w:abstractNumId w:val="7"/>
  </w:num>
  <w:num w:numId="18">
    <w:abstractNumId w:val="28"/>
  </w:num>
  <w:num w:numId="19">
    <w:abstractNumId w:val="16"/>
  </w:num>
  <w:num w:numId="20">
    <w:abstractNumId w:val="1"/>
  </w:num>
  <w:num w:numId="21">
    <w:abstractNumId w:val="11"/>
  </w:num>
  <w:num w:numId="22">
    <w:abstractNumId w:val="30"/>
  </w:num>
  <w:num w:numId="23">
    <w:abstractNumId w:val="13"/>
  </w:num>
  <w:num w:numId="24">
    <w:abstractNumId w:val="34"/>
  </w:num>
  <w:num w:numId="25">
    <w:abstractNumId w:val="14"/>
  </w:num>
  <w:num w:numId="26">
    <w:abstractNumId w:val="36"/>
  </w:num>
  <w:num w:numId="27">
    <w:abstractNumId w:val="8"/>
  </w:num>
  <w:num w:numId="28">
    <w:abstractNumId w:val="20"/>
  </w:num>
  <w:num w:numId="29">
    <w:abstractNumId w:val="40"/>
  </w:num>
  <w:num w:numId="30">
    <w:abstractNumId w:val="10"/>
  </w:num>
  <w:num w:numId="31">
    <w:abstractNumId w:val="19"/>
  </w:num>
  <w:num w:numId="32">
    <w:abstractNumId w:val="27"/>
  </w:num>
  <w:num w:numId="33">
    <w:abstractNumId w:val="23"/>
  </w:num>
  <w:num w:numId="34">
    <w:abstractNumId w:val="31"/>
  </w:num>
  <w:num w:numId="35">
    <w:abstractNumId w:val="37"/>
  </w:num>
  <w:num w:numId="36">
    <w:abstractNumId w:val="17"/>
  </w:num>
  <w:num w:numId="37">
    <w:abstractNumId w:val="9"/>
  </w:num>
  <w:num w:numId="38">
    <w:abstractNumId w:val="4"/>
  </w:num>
  <w:num w:numId="39">
    <w:abstractNumId w:val="3"/>
  </w:num>
  <w:num w:numId="40">
    <w:abstractNumId w:val="12"/>
  </w:num>
  <w:num w:numId="41">
    <w:abstractNumId w:val="2"/>
  </w:num>
  <w:num w:numId="42">
    <w:abstractNumId w:val="42"/>
  </w:num>
  <w:num w:numId="43">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Bf5S3/Fgrm8vqDAmzq+n9E42k8g=" w:salt="l3gw11AgB3+U1KGkhHns9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07"/>
    <w:rsid w:val="00071788"/>
    <w:rsid w:val="000872D4"/>
    <w:rsid w:val="00091D74"/>
    <w:rsid w:val="000A49A1"/>
    <w:rsid w:val="000A7AF5"/>
    <w:rsid w:val="000C36C6"/>
    <w:rsid w:val="00115D75"/>
    <w:rsid w:val="00117610"/>
    <w:rsid w:val="001263B8"/>
    <w:rsid w:val="00194FEA"/>
    <w:rsid w:val="001B2E96"/>
    <w:rsid w:val="001C532C"/>
    <w:rsid w:val="001F12A4"/>
    <w:rsid w:val="00260701"/>
    <w:rsid w:val="002B03FB"/>
    <w:rsid w:val="002D18BD"/>
    <w:rsid w:val="00312671"/>
    <w:rsid w:val="0033520C"/>
    <w:rsid w:val="00357ED1"/>
    <w:rsid w:val="00384752"/>
    <w:rsid w:val="003E0EA1"/>
    <w:rsid w:val="0049457E"/>
    <w:rsid w:val="004A35CE"/>
    <w:rsid w:val="004B79DA"/>
    <w:rsid w:val="004D24D5"/>
    <w:rsid w:val="00520BCC"/>
    <w:rsid w:val="005615B4"/>
    <w:rsid w:val="00584133"/>
    <w:rsid w:val="005E0832"/>
    <w:rsid w:val="005E52E0"/>
    <w:rsid w:val="00610C77"/>
    <w:rsid w:val="006234FD"/>
    <w:rsid w:val="00646EE5"/>
    <w:rsid w:val="00663B98"/>
    <w:rsid w:val="006C4E48"/>
    <w:rsid w:val="006E58A8"/>
    <w:rsid w:val="006F23E6"/>
    <w:rsid w:val="0075430D"/>
    <w:rsid w:val="00787D8C"/>
    <w:rsid w:val="007A08BC"/>
    <w:rsid w:val="007C4D43"/>
    <w:rsid w:val="00831704"/>
    <w:rsid w:val="00832504"/>
    <w:rsid w:val="00841099"/>
    <w:rsid w:val="008907BC"/>
    <w:rsid w:val="008931AA"/>
    <w:rsid w:val="008E7494"/>
    <w:rsid w:val="008E7AC8"/>
    <w:rsid w:val="0092654E"/>
    <w:rsid w:val="00937125"/>
    <w:rsid w:val="00974F56"/>
    <w:rsid w:val="00975978"/>
    <w:rsid w:val="00A13C13"/>
    <w:rsid w:val="00A20DC6"/>
    <w:rsid w:val="00A52022"/>
    <w:rsid w:val="00A55663"/>
    <w:rsid w:val="00A8097F"/>
    <w:rsid w:val="00A83F28"/>
    <w:rsid w:val="00AA3EE7"/>
    <w:rsid w:val="00B00F0B"/>
    <w:rsid w:val="00B50A94"/>
    <w:rsid w:val="00B750DD"/>
    <w:rsid w:val="00BB1572"/>
    <w:rsid w:val="00BC5C86"/>
    <w:rsid w:val="00BF3D4F"/>
    <w:rsid w:val="00C02AAE"/>
    <w:rsid w:val="00C30807"/>
    <w:rsid w:val="00C67445"/>
    <w:rsid w:val="00CA1E90"/>
    <w:rsid w:val="00CA4C59"/>
    <w:rsid w:val="00CE70BB"/>
    <w:rsid w:val="00D47CEE"/>
    <w:rsid w:val="00D822A9"/>
    <w:rsid w:val="00D83D96"/>
    <w:rsid w:val="00D840B4"/>
    <w:rsid w:val="00D9188B"/>
    <w:rsid w:val="00DA17DF"/>
    <w:rsid w:val="00DA722A"/>
    <w:rsid w:val="00DD78BE"/>
    <w:rsid w:val="00DE18D3"/>
    <w:rsid w:val="00E15594"/>
    <w:rsid w:val="00E328FA"/>
    <w:rsid w:val="00E44534"/>
    <w:rsid w:val="00E9753D"/>
    <w:rsid w:val="00EA5ABE"/>
    <w:rsid w:val="00EC2F35"/>
    <w:rsid w:val="00EC4E02"/>
    <w:rsid w:val="00EF00F4"/>
    <w:rsid w:val="00F44A5C"/>
    <w:rsid w:val="00F747C8"/>
    <w:rsid w:val="00FB361E"/>
    <w:rsid w:val="00FD2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25"/>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BalloonText">
    <w:name w:val="Balloon Text"/>
    <w:basedOn w:val="Normal"/>
    <w:link w:val="BalloonTextChar"/>
    <w:unhideWhenUsed/>
    <w:rsid w:val="00C30807"/>
    <w:rPr>
      <w:rFonts w:ascii="Tahoma" w:hAnsi="Tahoma" w:cs="Tahoma"/>
      <w:sz w:val="16"/>
      <w:szCs w:val="16"/>
    </w:rPr>
  </w:style>
  <w:style w:type="character" w:customStyle="1" w:styleId="BalloonTextChar">
    <w:name w:val="Balloon Text Char"/>
    <w:basedOn w:val="DefaultParagraphFont"/>
    <w:link w:val="BalloonText"/>
    <w:rsid w:val="00C30807"/>
    <w:rPr>
      <w:rFonts w:ascii="Tahoma" w:hAnsi="Tahoma" w:cs="Tahoma"/>
      <w:sz w:val="16"/>
      <w:szCs w:val="16"/>
    </w:rPr>
  </w:style>
  <w:style w:type="character" w:customStyle="1" w:styleId="FootnoteTextChar">
    <w:name w:val="Footnote Text Char"/>
    <w:basedOn w:val="DefaultParagraphFont"/>
    <w:link w:val="FootnoteText"/>
    <w:semiHidden/>
    <w:rsid w:val="00520BCC"/>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520BCC"/>
    <w:rPr>
      <w:rFonts w:ascii="Times New Roman" w:eastAsia="Times New Roman" w:hAnsi="Times New Roman" w:cs="Times New Roman"/>
      <w:sz w:val="20"/>
      <w:szCs w:val="20"/>
      <w:lang w:val="en-US"/>
    </w:rPr>
  </w:style>
  <w:style w:type="table" w:styleId="TableGrid">
    <w:name w:val="Table Grid"/>
    <w:basedOn w:val="TableNormal"/>
    <w:uiPriority w:val="59"/>
    <w:rsid w:val="000C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AAE"/>
    <w:pPr>
      <w:tabs>
        <w:tab w:val="center" w:pos="4513"/>
        <w:tab w:val="right" w:pos="9026"/>
      </w:tabs>
    </w:pPr>
  </w:style>
  <w:style w:type="character" w:customStyle="1" w:styleId="HeaderChar">
    <w:name w:val="Header Char"/>
    <w:basedOn w:val="DefaultParagraphFont"/>
    <w:link w:val="Header"/>
    <w:uiPriority w:val="99"/>
    <w:rsid w:val="00C02AAE"/>
  </w:style>
  <w:style w:type="paragraph" w:styleId="Footer">
    <w:name w:val="footer"/>
    <w:basedOn w:val="Normal"/>
    <w:link w:val="FooterChar"/>
    <w:uiPriority w:val="99"/>
    <w:unhideWhenUsed/>
    <w:rsid w:val="00C02AAE"/>
    <w:pPr>
      <w:tabs>
        <w:tab w:val="center" w:pos="4513"/>
        <w:tab w:val="right" w:pos="9026"/>
      </w:tabs>
    </w:pPr>
  </w:style>
  <w:style w:type="character" w:customStyle="1" w:styleId="FooterChar">
    <w:name w:val="Footer Char"/>
    <w:basedOn w:val="DefaultParagraphFont"/>
    <w:link w:val="Footer"/>
    <w:uiPriority w:val="99"/>
    <w:rsid w:val="00C0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25"/>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paragraph" w:styleId="BalloonText">
    <w:name w:val="Balloon Text"/>
    <w:basedOn w:val="Normal"/>
    <w:link w:val="BalloonTextChar"/>
    <w:unhideWhenUsed/>
    <w:rsid w:val="00C30807"/>
    <w:rPr>
      <w:rFonts w:ascii="Tahoma" w:hAnsi="Tahoma" w:cs="Tahoma"/>
      <w:sz w:val="16"/>
      <w:szCs w:val="16"/>
    </w:rPr>
  </w:style>
  <w:style w:type="character" w:customStyle="1" w:styleId="BalloonTextChar">
    <w:name w:val="Balloon Text Char"/>
    <w:basedOn w:val="DefaultParagraphFont"/>
    <w:link w:val="BalloonText"/>
    <w:rsid w:val="00C30807"/>
    <w:rPr>
      <w:rFonts w:ascii="Tahoma" w:hAnsi="Tahoma" w:cs="Tahoma"/>
      <w:sz w:val="16"/>
      <w:szCs w:val="16"/>
    </w:rPr>
  </w:style>
  <w:style w:type="character" w:customStyle="1" w:styleId="FootnoteTextChar">
    <w:name w:val="Footnote Text Char"/>
    <w:basedOn w:val="DefaultParagraphFont"/>
    <w:link w:val="FootnoteText"/>
    <w:semiHidden/>
    <w:rsid w:val="00520BCC"/>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520BCC"/>
    <w:rPr>
      <w:rFonts w:ascii="Times New Roman" w:eastAsia="Times New Roman" w:hAnsi="Times New Roman" w:cs="Times New Roman"/>
      <w:sz w:val="20"/>
      <w:szCs w:val="20"/>
      <w:lang w:val="en-US"/>
    </w:rPr>
  </w:style>
  <w:style w:type="table" w:styleId="TableGrid">
    <w:name w:val="Table Grid"/>
    <w:basedOn w:val="TableNormal"/>
    <w:uiPriority w:val="59"/>
    <w:rsid w:val="000C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AAE"/>
    <w:pPr>
      <w:tabs>
        <w:tab w:val="center" w:pos="4513"/>
        <w:tab w:val="right" w:pos="9026"/>
      </w:tabs>
    </w:pPr>
  </w:style>
  <w:style w:type="character" w:customStyle="1" w:styleId="HeaderChar">
    <w:name w:val="Header Char"/>
    <w:basedOn w:val="DefaultParagraphFont"/>
    <w:link w:val="Header"/>
    <w:uiPriority w:val="99"/>
    <w:rsid w:val="00C02AAE"/>
  </w:style>
  <w:style w:type="paragraph" w:styleId="Footer">
    <w:name w:val="footer"/>
    <w:basedOn w:val="Normal"/>
    <w:link w:val="FooterChar"/>
    <w:uiPriority w:val="99"/>
    <w:unhideWhenUsed/>
    <w:rsid w:val="00C02AAE"/>
    <w:pPr>
      <w:tabs>
        <w:tab w:val="center" w:pos="4513"/>
        <w:tab w:val="right" w:pos="9026"/>
      </w:tabs>
    </w:pPr>
  </w:style>
  <w:style w:type="character" w:customStyle="1" w:styleId="FooterChar">
    <w:name w:val="Footer Char"/>
    <w:basedOn w:val="DefaultParagraphFont"/>
    <w:link w:val="Footer"/>
    <w:uiPriority w:val="99"/>
    <w:rsid w:val="00C0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7422-43C0-4146-920D-905CCF8F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C2B9599D.dotm</Template>
  <TotalTime>874</TotalTime>
  <Pages>14</Pages>
  <Words>2891</Words>
  <Characters>16481</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Bainsfair, Malcolm</dc:creator>
  <cp:lastModifiedBy>Eader, Anita</cp:lastModifiedBy>
  <cp:revision>19</cp:revision>
  <cp:lastPrinted>2016-08-10T16:16:00Z</cp:lastPrinted>
  <dcterms:created xsi:type="dcterms:W3CDTF">2016-08-08T14:11:00Z</dcterms:created>
  <dcterms:modified xsi:type="dcterms:W3CDTF">2017-06-02T09:35:00Z</dcterms:modified>
</cp:coreProperties>
</file>